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7A29" w14:textId="1FC858B4" w:rsidR="00F03AFA" w:rsidRDefault="00F03AFA" w:rsidP="003E3ADB">
      <w:pPr>
        <w:pBdr>
          <w:bottom w:val="single" w:sz="4" w:space="1" w:color="1F3864"/>
        </w:pBdr>
        <w:spacing w:after="0" w:line="240" w:lineRule="auto"/>
        <w:jc w:val="center"/>
        <w:rPr>
          <w:b/>
          <w:color w:val="1F3864" w:themeColor="accent1" w:themeShade="80"/>
          <w:sz w:val="40"/>
          <w:szCs w:val="40"/>
          <w:lang w:val="mk-MK"/>
        </w:rPr>
      </w:pPr>
      <w:r w:rsidRPr="00F03AFA">
        <w:rPr>
          <w:b/>
          <w:color w:val="1F3864" w:themeColor="accent1" w:themeShade="80"/>
          <w:sz w:val="40"/>
          <w:szCs w:val="40"/>
          <w:lang w:val="mk-MK"/>
        </w:rPr>
        <w:t>Регулатива за работна способност во мали и микро претпријатија преку мултимедијални прилагодливи алатки</w:t>
      </w:r>
    </w:p>
    <w:p w14:paraId="17BB293C" w14:textId="77777777" w:rsidR="00C33EC3" w:rsidRPr="003E3ADB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3D" w14:textId="77777777" w:rsidR="001E2D2B" w:rsidRPr="003E3ADB" w:rsidRDefault="00167E35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  <w:r w:rsidRPr="003E3ADB">
        <w:rPr>
          <w:rFonts w:ascii="Arial Rounded MT Bold" w:hAnsi="Arial Rounded MT Bold"/>
          <w:noProof/>
          <w:lang w:val="en-US"/>
        </w:rPr>
        <w:drawing>
          <wp:inline distT="0" distB="0" distL="0" distR="0" wp14:anchorId="17BB2AB9" wp14:editId="17BB2ABA">
            <wp:extent cx="2710180" cy="3747135"/>
            <wp:effectExtent l="38100" t="38100" r="90170" b="100965"/>
            <wp:docPr id="10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CB75E8F4-71EF-48EC-8BC0-297A595C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dor de contenido 5">
                      <a:extLst>
                        <a:ext uri="{FF2B5EF4-FFF2-40B4-BE49-F238E27FC236}">
                          <a16:creationId xmlns:a16="http://schemas.microsoft.com/office/drawing/2014/main" id="{CB75E8F4-71EF-48EC-8BC0-297A595CACC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37471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BB293E" w14:textId="77777777" w:rsidR="001E2D2B" w:rsidRPr="003E3ADB" w:rsidRDefault="001E2D2B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14:paraId="17BB293F" w14:textId="77777777" w:rsidR="002928B2" w:rsidRPr="003E3ADB" w:rsidRDefault="002928B2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14:paraId="17BB2940" w14:textId="77777777" w:rsidR="002928B2" w:rsidRPr="003E3ADB" w:rsidRDefault="002928B2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14:paraId="64B1C44C" w14:textId="24C4DBB3" w:rsidR="00F03AFA" w:rsidRPr="00F03AFA" w:rsidRDefault="00F03AFA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Calibri" w:hAnsi="Calibri" w:cs="Calibri"/>
          <w:b/>
          <w:color w:val="92D050"/>
          <w:sz w:val="40"/>
          <w:szCs w:val="40"/>
          <w:lang w:val="mk-MK"/>
        </w:rPr>
      </w:pPr>
      <w:r>
        <w:rPr>
          <w:rFonts w:ascii="Calibri" w:hAnsi="Calibri" w:cs="Calibri"/>
          <w:b/>
          <w:color w:val="92D050"/>
          <w:sz w:val="40"/>
          <w:szCs w:val="40"/>
          <w:lang w:val="mk-MK"/>
        </w:rPr>
        <w:t>Алатка 10</w:t>
      </w:r>
    </w:p>
    <w:p w14:paraId="17BB2944" w14:textId="77777777" w:rsidR="00796427" w:rsidRPr="00796427" w:rsidRDefault="00796427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b/>
          <w:color w:val="EE111F"/>
          <w:sz w:val="40"/>
          <w:szCs w:val="40"/>
          <w:lang w:val="mk-MK"/>
        </w:rPr>
      </w:pPr>
      <w:r>
        <w:rPr>
          <w:b/>
          <w:color w:val="EE111F"/>
          <w:sz w:val="40"/>
          <w:szCs w:val="40"/>
          <w:lang w:val="mk-MK"/>
        </w:rPr>
        <w:t>Проценка на вработените</w:t>
      </w:r>
    </w:p>
    <w:p w14:paraId="17BB2945" w14:textId="77777777" w:rsidR="00C33EC3" w:rsidRPr="00796427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" w:hAnsi="Arial" w:cs="Arial"/>
          <w:b/>
          <w:color w:val="1F3864" w:themeColor="accent1" w:themeShade="80"/>
          <w:lang w:val="mk-MK"/>
        </w:rPr>
      </w:pPr>
    </w:p>
    <w:p w14:paraId="17BB2946" w14:textId="77777777" w:rsidR="00C33EC3" w:rsidRPr="003E3ADB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7" w14:textId="77777777" w:rsidR="00C33EC3" w:rsidRPr="003E3ADB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8" w14:textId="77777777" w:rsidR="00C33EC3" w:rsidRPr="003E3ADB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9" w14:textId="77777777" w:rsidR="00A90531" w:rsidRPr="003E3ADB" w:rsidRDefault="00A90531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A" w14:textId="77777777" w:rsidR="00A90531" w:rsidRPr="003E3ADB" w:rsidRDefault="00A90531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B" w14:textId="77777777" w:rsidR="00CC05D2" w:rsidRPr="003E3ADB" w:rsidRDefault="00CC05D2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C" w14:textId="77777777" w:rsidR="00CB5D30" w:rsidRPr="003E3ADB" w:rsidRDefault="00CB5D30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D" w14:textId="77777777" w:rsidR="00BC73A2" w:rsidRPr="003E3ADB" w:rsidRDefault="00BC73A2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E" w14:textId="77777777" w:rsidR="00CA1B87" w:rsidRPr="003E3ADB" w:rsidRDefault="00CA1B87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4F" w14:textId="77777777" w:rsidR="00CA1B87" w:rsidRPr="003E3ADB" w:rsidRDefault="00CA1B87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14:paraId="17BB2951" w14:textId="69730C14" w:rsidR="00796427" w:rsidRPr="00796427" w:rsidRDefault="00DB556C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2ABB" wp14:editId="74B5CCDF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B4D17" id="Ellipse 1" o:spid="_x0000_s1026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" fillcolor="#ee111f" strokecolor="#ee111f" strokeweight="1pt">
                <v:stroke joinstyle="miter"/>
                <v:path arrowok="t"/>
              </v:oval>
            </w:pict>
          </mc:Fallback>
        </mc:AlternateContent>
      </w:r>
      <w:r w:rsidR="00796427">
        <w:rPr>
          <w:b/>
          <w:color w:val="1F3864" w:themeColor="accent1" w:themeShade="80"/>
          <w:sz w:val="26"/>
          <w:szCs w:val="26"/>
          <w:lang w:val="mk-MK"/>
        </w:rPr>
        <w:t>Опис на алатката</w:t>
      </w:r>
    </w:p>
    <w:p w14:paraId="17BB2953" w14:textId="4C9EC4AA" w:rsidR="00796427" w:rsidRPr="001A4BEA" w:rsidRDefault="00DC6EF0" w:rsidP="003E3ADB">
      <w:pPr>
        <w:spacing w:after="120" w:line="240" w:lineRule="auto"/>
        <w:rPr>
          <w:rFonts w:ascii="Arial Rounded MT Bold" w:eastAsia="Calibri" w:hAnsi="Arial Rounded MT Bold" w:cs="Times New Roman"/>
          <w:lang w:val="mk-MK"/>
        </w:rPr>
      </w:pPr>
      <w:r w:rsidRPr="00DC6EF0">
        <w:rPr>
          <w:rFonts w:eastAsia="Calibri" w:cs="Times New Roman"/>
          <w:lang w:val="mk-MK"/>
        </w:rPr>
        <w:t>Проценката на вработените се користи како мерка за управување со персоналот. Размената помеѓу претпоставените и вработените може да се одвива во кратки и редовни временски интервали, но во пракса често има подолги временски периоди. Се користат полугодишни или годишни проценки. Вработените добиваат повратни информации за статусот на работата, како и изгледите за следните месеци и години. Во исто време, може да се одговори на вашите сопствени прашања и грижи.</w:t>
      </w:r>
    </w:p>
    <w:p w14:paraId="17BB2956" w14:textId="3B659F3B" w:rsidR="00556534" w:rsidRPr="00DC6EF0" w:rsidRDefault="00DC6EF0" w:rsidP="003E3ADB">
      <w:pPr>
        <w:spacing w:after="120" w:line="240" w:lineRule="auto"/>
        <w:rPr>
          <w:rFonts w:eastAsia="Calibri" w:cs="Times New Roman"/>
          <w:lang w:val="mk-MK"/>
        </w:rPr>
      </w:pPr>
      <w:r w:rsidRPr="00DC6EF0">
        <w:rPr>
          <w:rFonts w:eastAsia="Calibri" w:cs="Times New Roman"/>
          <w:lang w:val="mk-MK"/>
        </w:rPr>
        <w:t xml:space="preserve">За менаџерите, ваквото </w:t>
      </w:r>
      <w:r w:rsidR="00F035D2">
        <w:rPr>
          <w:rFonts w:eastAsia="Calibri" w:cs="Times New Roman"/>
          <w:lang w:val="mk-MK"/>
        </w:rPr>
        <w:t>проценување</w:t>
      </w:r>
      <w:r w:rsidRPr="00DC6EF0">
        <w:rPr>
          <w:rFonts w:eastAsia="Calibri" w:cs="Times New Roman"/>
          <w:lang w:val="mk-MK"/>
        </w:rPr>
        <w:t xml:space="preserve"> на вработените има предност што може да се даде повратна информација (во двете насоки) во тивка атмосфера. Идеално, проценките на вработените се користат за дизајнирање и поттикнување на развојот на персоналот на насочен начин.</w:t>
      </w:r>
    </w:p>
    <w:p w14:paraId="17BB2958" w14:textId="3DFFEDCC" w:rsidR="008F532B" w:rsidRPr="008F532B" w:rsidRDefault="00DB556C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B2ABC" wp14:editId="0F6C33FB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21302" id="Ellipse 2" o:spid="_x0000_s1026" style="position:absolute;margin-left:-23.25pt;margin-top:3.4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" fillcolor="#b1d230" strokecolor="#b1d230" strokeweight="1pt">
                <v:stroke joinstyle="miter"/>
                <v:path arrowok="t"/>
              </v:oval>
            </w:pict>
          </mc:Fallback>
        </mc:AlternateContent>
      </w:r>
      <w:r w:rsidR="008F532B">
        <w:rPr>
          <w:b/>
          <w:color w:val="1F3864" w:themeColor="accent1" w:themeShade="80"/>
          <w:sz w:val="26"/>
          <w:szCs w:val="26"/>
          <w:lang w:val="mk-MK"/>
        </w:rPr>
        <w:t>Целна група</w:t>
      </w:r>
    </w:p>
    <w:p w14:paraId="1E5D3A00" w14:textId="73883CFC" w:rsidR="00F035D2" w:rsidRPr="001A4BEA" w:rsidRDefault="00F035D2" w:rsidP="003E3ADB">
      <w:pPr>
        <w:spacing w:after="120" w:line="240" w:lineRule="auto"/>
        <w:rPr>
          <w:rFonts w:ascii="Arial Rounded MT Bold" w:hAnsi="Arial Rounded MT Bold" w:cs="Arial"/>
          <w:bCs/>
          <w:lang w:val="mk-MK"/>
        </w:rPr>
      </w:pPr>
      <w:r>
        <w:rPr>
          <w:rFonts w:cs="Arial"/>
          <w:bCs/>
          <w:lang w:val="mk-MK"/>
        </w:rPr>
        <w:t>Извршни</w:t>
      </w:r>
      <w:r w:rsidR="00672C10">
        <w:rPr>
          <w:rFonts w:cs="Arial"/>
          <w:bCs/>
          <w:lang w:val="mk-MK"/>
        </w:rPr>
        <w:t xml:space="preserve"> директори, сопственици и управни директори</w:t>
      </w:r>
    </w:p>
    <w:p w14:paraId="17BB295C" w14:textId="409E96EC" w:rsidR="008F532B" w:rsidRPr="008F532B" w:rsidRDefault="00DB556C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B2ABD" wp14:editId="51965F9F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34D25" id="Ellipse 3" o:spid="_x0000_s1026" style="position:absolute;margin-left:-23.25pt;margin-top:3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" fillcolor="#00addd" strokecolor="#00addd" strokeweight="1pt">
                <v:stroke joinstyle="miter"/>
                <v:path arrowok="t"/>
              </v:oval>
            </w:pict>
          </mc:Fallback>
        </mc:AlternateContent>
      </w:r>
      <w:r w:rsidR="00F03AFA">
        <w:rPr>
          <w:b/>
          <w:color w:val="1F3864" w:themeColor="accent1" w:themeShade="80"/>
          <w:sz w:val="26"/>
          <w:szCs w:val="26"/>
          <w:lang w:val="mk-MK"/>
        </w:rPr>
        <w:t>Придобивка</w:t>
      </w:r>
      <w:r w:rsidR="00672C10">
        <w:rPr>
          <w:b/>
          <w:color w:val="1F3864" w:themeColor="accent1" w:themeShade="80"/>
          <w:sz w:val="26"/>
          <w:szCs w:val="26"/>
          <w:lang w:val="mk-MK"/>
        </w:rPr>
        <w:t xml:space="preserve"> од</w:t>
      </w:r>
      <w:r w:rsidR="008F532B">
        <w:rPr>
          <w:b/>
          <w:color w:val="1F3864" w:themeColor="accent1" w:themeShade="80"/>
          <w:sz w:val="26"/>
          <w:szCs w:val="26"/>
          <w:lang w:val="mk-MK"/>
        </w:rPr>
        <w:t xml:space="preserve"> алатката</w:t>
      </w:r>
    </w:p>
    <w:p w14:paraId="17BB295F" w14:textId="01B5F545" w:rsidR="008F532B" w:rsidRPr="00F03AFA" w:rsidRDefault="00672C10" w:rsidP="003E3ADB">
      <w:pPr>
        <w:spacing w:after="120" w:line="240" w:lineRule="auto"/>
        <w:rPr>
          <w:rFonts w:eastAsia="Calibri" w:cs="Times New Roman"/>
          <w:lang w:val="mk-MK"/>
        </w:rPr>
      </w:pPr>
      <w:r w:rsidRPr="00672C10">
        <w:rPr>
          <w:rFonts w:eastAsia="Calibri" w:cs="Times New Roman"/>
          <w:lang w:val="mk-MK"/>
        </w:rPr>
        <w:t xml:space="preserve">Ова упатство ви овозможува оптимално да ги дизајнирате рамковните услови за </w:t>
      </w:r>
      <w:r>
        <w:rPr>
          <w:rFonts w:eastAsia="Calibri" w:cs="Times New Roman"/>
          <w:lang w:val="mk-MK"/>
        </w:rPr>
        <w:t>проценка на</w:t>
      </w:r>
      <w:r w:rsidRPr="00672C10">
        <w:rPr>
          <w:rFonts w:eastAsia="Calibri" w:cs="Times New Roman"/>
          <w:lang w:val="mk-MK"/>
        </w:rPr>
        <w:t xml:space="preserve"> вашите вработени, да го спроведете интервјуто според упатството и да го документирате. Ако проценките на вработените се одржуваат еднаш годишно, ова овозможува работа ориентирана кон иднината (кадровски) во вашата компанија</w:t>
      </w:r>
      <w:r>
        <w:rPr>
          <w:rFonts w:eastAsia="Calibri" w:cs="Times New Roman"/>
          <w:lang w:val="mk-MK"/>
        </w:rPr>
        <w:t>.</w:t>
      </w:r>
    </w:p>
    <w:p w14:paraId="78B836B2" w14:textId="6EEE95A0" w:rsidR="00672C10" w:rsidRDefault="00672C10" w:rsidP="003E3ADB">
      <w:pPr>
        <w:spacing w:after="120" w:line="240" w:lineRule="auto"/>
        <w:rPr>
          <w:rFonts w:eastAsia="Calibri" w:cs="Times New Roman"/>
          <w:lang w:val="mk-MK"/>
        </w:rPr>
      </w:pPr>
      <w:r w:rsidRPr="00672C10">
        <w:rPr>
          <w:rFonts w:eastAsia="Calibri" w:cs="Times New Roman"/>
          <w:lang w:val="mk-MK"/>
        </w:rPr>
        <w:t>Ве молиме однапред опишете што би сакале да постигнете со интервјуто! Ова е исто така важно за вработените.</w:t>
      </w:r>
    </w:p>
    <w:p w14:paraId="29CAD4FA" w14:textId="35C6E100" w:rsidR="00672C10" w:rsidRDefault="00672C10" w:rsidP="003E3ADB">
      <w:pPr>
        <w:spacing w:after="0" w:line="240" w:lineRule="auto"/>
        <w:rPr>
          <w:rFonts w:eastAsia="Calibri" w:cs="Times New Roman"/>
          <w:lang w:val="mk-MK"/>
        </w:rPr>
      </w:pPr>
      <w:r w:rsidRPr="00672C10">
        <w:rPr>
          <w:rFonts w:eastAsia="Calibri" w:cs="Times New Roman"/>
          <w:lang w:val="mk-MK"/>
        </w:rPr>
        <w:t>Целите на проценките на вработените може да бидат следните:</w:t>
      </w:r>
    </w:p>
    <w:p w14:paraId="0389FA3B" w14:textId="73938CD0" w:rsidR="000F6664" w:rsidRPr="001A4BEA" w:rsidRDefault="000F6664" w:rsidP="00F03AFA">
      <w:pPr>
        <w:numPr>
          <w:ilvl w:val="0"/>
          <w:numId w:val="43"/>
        </w:numPr>
        <w:spacing w:after="120" w:line="240" w:lineRule="auto"/>
        <w:rPr>
          <w:rFonts w:ascii="Arial Rounded MT Bold" w:eastAsia="Calibri" w:hAnsi="Arial Rounded MT Bold" w:cs="Times New Roman"/>
          <w:lang w:val="mk-MK"/>
        </w:rPr>
      </w:pPr>
      <w:r w:rsidRPr="001A4BEA">
        <w:rPr>
          <w:rFonts w:ascii="Calibri" w:eastAsia="Calibri" w:hAnsi="Calibri" w:cs="Calibri"/>
          <w:lang w:val="mk-MK"/>
        </w:rPr>
        <w:t>Собира</w:t>
      </w:r>
      <w:r w:rsidRPr="00F03AFA">
        <w:rPr>
          <w:rFonts w:ascii="Calibri" w:eastAsia="Calibri" w:hAnsi="Calibri" w:cs="Calibri"/>
          <w:lang w:val="mk-MK"/>
        </w:rPr>
        <w:t>ње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информации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за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клиенти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, </w:t>
      </w:r>
      <w:r w:rsidRPr="001A4BEA">
        <w:rPr>
          <w:rFonts w:ascii="Calibri" w:eastAsia="Calibri" w:hAnsi="Calibri" w:cs="Calibri"/>
          <w:lang w:val="mk-MK"/>
        </w:rPr>
        <w:t>проекти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, </w:t>
      </w:r>
      <w:r w:rsidRPr="001A4BEA">
        <w:rPr>
          <w:rFonts w:ascii="Calibri" w:eastAsia="Calibri" w:hAnsi="Calibri" w:cs="Calibri"/>
          <w:lang w:val="mk-MK"/>
        </w:rPr>
        <w:t>нарачки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итн</w:t>
      </w:r>
      <w:r w:rsidRPr="001A4BEA">
        <w:rPr>
          <w:rFonts w:ascii="Arial Rounded MT Bold" w:eastAsia="Calibri" w:hAnsi="Arial Rounded MT Bold" w:cs="Times New Roman"/>
          <w:lang w:val="mk-MK"/>
        </w:rPr>
        <w:t>.</w:t>
      </w:r>
    </w:p>
    <w:p w14:paraId="278BB19A" w14:textId="77777777" w:rsidR="000F6664" w:rsidRPr="001A4BEA" w:rsidRDefault="000F6664" w:rsidP="000F6664">
      <w:pPr>
        <w:numPr>
          <w:ilvl w:val="0"/>
          <w:numId w:val="43"/>
        </w:numPr>
        <w:spacing w:after="120" w:line="240" w:lineRule="auto"/>
        <w:rPr>
          <w:rFonts w:ascii="Arial Rounded MT Bold" w:eastAsia="Calibri" w:hAnsi="Arial Rounded MT Bold" w:cs="Times New Roman"/>
          <w:lang w:val="mk-MK"/>
        </w:rPr>
      </w:pPr>
      <w:r>
        <w:rPr>
          <w:rFonts w:ascii="Calibri" w:eastAsia="Calibri" w:hAnsi="Calibri" w:cs="Calibri"/>
          <w:lang w:val="mk-MK"/>
        </w:rPr>
        <w:t>И</w:t>
      </w:r>
      <w:r w:rsidRPr="001A4BEA">
        <w:rPr>
          <w:rFonts w:ascii="Calibri" w:eastAsia="Calibri" w:hAnsi="Calibri" w:cs="Calibri"/>
          <w:lang w:val="mk-MK"/>
        </w:rPr>
        <w:t>дентификувајте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ги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постојните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компетенции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на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поединечни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вработени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на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целата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работна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сила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, </w:t>
      </w:r>
      <w:r w:rsidRPr="001A4BEA">
        <w:rPr>
          <w:rFonts w:ascii="Calibri" w:eastAsia="Calibri" w:hAnsi="Calibri" w:cs="Calibri"/>
          <w:lang w:val="mk-MK"/>
        </w:rPr>
        <w:t>идентификувајте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ги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потребите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за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обука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посочете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ги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изгледите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за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кариера</w:t>
      </w:r>
      <w:r w:rsidRPr="001A4BEA">
        <w:rPr>
          <w:rFonts w:ascii="Arial Rounded MT Bold" w:eastAsia="Calibri" w:hAnsi="Arial Rounded MT Bold" w:cs="Times New Roman"/>
          <w:lang w:val="mk-MK"/>
        </w:rPr>
        <w:t>.</w:t>
      </w:r>
    </w:p>
    <w:p w14:paraId="06D5A452" w14:textId="3C3451C7" w:rsidR="000F6664" w:rsidRPr="001A4BEA" w:rsidRDefault="000F6664" w:rsidP="000F6664">
      <w:pPr>
        <w:numPr>
          <w:ilvl w:val="0"/>
          <w:numId w:val="43"/>
        </w:numPr>
        <w:spacing w:after="120" w:line="240" w:lineRule="auto"/>
        <w:rPr>
          <w:rFonts w:ascii="Arial Rounded MT Bold" w:eastAsia="Calibri" w:hAnsi="Arial Rounded MT Bold" w:cs="Times New Roman"/>
          <w:lang w:val="mk-MK"/>
        </w:rPr>
      </w:pPr>
      <w:r w:rsidRPr="001A4BEA">
        <w:rPr>
          <w:rFonts w:ascii="Calibri" w:eastAsia="Calibri" w:hAnsi="Calibri" w:cs="Calibri"/>
          <w:lang w:val="mk-MK"/>
        </w:rPr>
        <w:t>Справување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со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акутни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кризи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конфликти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, </w:t>
      </w:r>
      <w:r w:rsidRPr="001A4BEA">
        <w:rPr>
          <w:rFonts w:ascii="Calibri" w:eastAsia="Calibri" w:hAnsi="Calibri" w:cs="Calibri"/>
          <w:lang w:val="mk-MK"/>
        </w:rPr>
        <w:t>на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пр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., </w:t>
      </w:r>
      <w:r w:rsidRPr="001A4BEA">
        <w:rPr>
          <w:rFonts w:ascii="Calibri" w:eastAsia="Calibri" w:hAnsi="Calibri" w:cs="Calibri"/>
          <w:lang w:val="mk-MK"/>
        </w:rPr>
        <w:t>во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рамките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на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работната</w:t>
      </w:r>
      <w:r w:rsidRPr="001A4BEA">
        <w:rPr>
          <w:rFonts w:ascii="Arial Rounded MT Bold" w:eastAsia="Calibri" w:hAnsi="Arial Rounded MT Bold" w:cs="Times New Roman"/>
          <w:lang w:val="mk-MK"/>
        </w:rPr>
        <w:t xml:space="preserve"> </w:t>
      </w:r>
      <w:r w:rsidRPr="001A4BEA">
        <w:rPr>
          <w:rFonts w:ascii="Calibri" w:eastAsia="Calibri" w:hAnsi="Calibri" w:cs="Calibri"/>
          <w:lang w:val="mk-MK"/>
        </w:rPr>
        <w:t>сила</w:t>
      </w:r>
      <w:r w:rsidRPr="001A4BEA">
        <w:rPr>
          <w:rFonts w:ascii="Arial Rounded MT Bold" w:eastAsia="Calibri" w:hAnsi="Arial Rounded MT Bold" w:cs="Times New Roman"/>
          <w:lang w:val="mk-MK"/>
        </w:rPr>
        <w:t>.</w:t>
      </w:r>
    </w:p>
    <w:p w14:paraId="17BB296B" w14:textId="4C5DD2D5" w:rsidR="00151552" w:rsidRPr="00151552" w:rsidRDefault="00DB556C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B2ABE" wp14:editId="55EC82E9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C10EE" id="Ellipse 4" o:spid="_x0000_s1026" style="position:absolute;margin-left:-23.25pt;margin-top:3.4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" fillcolor="#ee111f" strokecolor="#ee111f" strokeweight="1pt">
                <v:stroke joinstyle="miter"/>
                <v:path arrowok="t"/>
              </v:oval>
            </w:pict>
          </mc:Fallback>
        </mc:AlternateContent>
      </w:r>
      <w:r w:rsidR="00151552">
        <w:rPr>
          <w:b/>
          <w:color w:val="1F3864" w:themeColor="accent1" w:themeShade="80"/>
          <w:sz w:val="26"/>
          <w:szCs w:val="26"/>
          <w:lang w:val="mk-MK"/>
        </w:rPr>
        <w:t>Времетраење</w:t>
      </w:r>
    </w:p>
    <w:p w14:paraId="47CBD30C" w14:textId="310C6C8A" w:rsidR="000F6664" w:rsidRDefault="000F6664" w:rsidP="003E3ADB">
      <w:pPr>
        <w:spacing w:after="120" w:line="240" w:lineRule="auto"/>
        <w:rPr>
          <w:lang w:val="mk-MK"/>
        </w:rPr>
      </w:pPr>
      <w:r w:rsidRPr="000F6664">
        <w:rPr>
          <w:lang w:val="mk-MK"/>
        </w:rPr>
        <w:t>Оценувањето на вработените трае (во зависност од потребата за интервју) околу 1 час и не треба да го надмине овој период ако е можно.</w:t>
      </w:r>
    </w:p>
    <w:p w14:paraId="17BB2975" w14:textId="1DBC84CC" w:rsidR="00151552" w:rsidRPr="00151552" w:rsidRDefault="00DB556C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B2ABF" wp14:editId="0A00FE63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2B084" id="Ellipse 8" o:spid="_x0000_s1026" style="position:absolute;margin-left:-23.25pt;margin-top:3.4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" fillcolor="#b1d230" strokecolor="#b1d230" strokeweight="1pt">
                <v:stroke joinstyle="miter"/>
                <v:path arrowok="t"/>
              </v:oval>
            </w:pict>
          </mc:Fallback>
        </mc:AlternateContent>
      </w:r>
      <w:r w:rsidR="00151552">
        <w:rPr>
          <w:b/>
          <w:color w:val="1F3864" w:themeColor="accent1" w:themeShade="80"/>
          <w:sz w:val="26"/>
          <w:szCs w:val="26"/>
          <w:lang w:val="mk-MK"/>
        </w:rPr>
        <w:t>Како да се користи алатката</w:t>
      </w:r>
    </w:p>
    <w:p w14:paraId="17BB2977" w14:textId="6CAEDB91" w:rsidR="00151552" w:rsidRPr="001A4BEA" w:rsidRDefault="000F6664" w:rsidP="003E3ADB">
      <w:pPr>
        <w:spacing w:after="120" w:line="240" w:lineRule="auto"/>
        <w:rPr>
          <w:rFonts w:eastAsia="Calibri" w:cs="Arial"/>
          <w:lang w:val="mk-MK"/>
        </w:rPr>
      </w:pPr>
      <w:r w:rsidRPr="001A4BEA">
        <w:rPr>
          <w:rFonts w:eastAsia="Calibri" w:cs="Arial"/>
          <w:lang w:val="mk-MK"/>
        </w:rPr>
        <w:t>Алатката за проценка на вработените се состои од 3 дела:</w:t>
      </w:r>
    </w:p>
    <w:p w14:paraId="17BB2979" w14:textId="44387206" w:rsidR="00151552" w:rsidRPr="00F03AFA" w:rsidRDefault="00151552" w:rsidP="00F03AFA">
      <w:pPr>
        <w:numPr>
          <w:ilvl w:val="0"/>
          <w:numId w:val="44"/>
        </w:numPr>
        <w:spacing w:after="120" w:line="240" w:lineRule="auto"/>
        <w:rPr>
          <w:rFonts w:ascii="Arial Rounded MT Bold" w:eastAsia="Calibri" w:hAnsi="Arial Rounded MT Bold" w:cs="Arial"/>
          <w:lang w:val="de-DE"/>
        </w:rPr>
      </w:pPr>
      <w:r w:rsidRPr="00F03AFA">
        <w:rPr>
          <w:rFonts w:eastAsia="Calibri" w:cs="Times New Roman"/>
          <w:lang w:val="mk-MK"/>
        </w:rPr>
        <w:t>Општи услови</w:t>
      </w:r>
    </w:p>
    <w:p w14:paraId="6C19DFD5" w14:textId="56F848FC" w:rsidR="000F6664" w:rsidRPr="001A4BEA" w:rsidRDefault="000F6664" w:rsidP="000F6664">
      <w:pPr>
        <w:numPr>
          <w:ilvl w:val="1"/>
          <w:numId w:val="44"/>
        </w:numPr>
        <w:spacing w:after="120" w:line="240" w:lineRule="auto"/>
        <w:rPr>
          <w:rFonts w:ascii="Arial Rounded MT Bold" w:eastAsia="Calibri" w:hAnsi="Arial Rounded MT Bold" w:cs="Arial"/>
          <w:lang w:val="de-DE"/>
        </w:rPr>
      </w:pPr>
      <w:r w:rsidRPr="000F6664">
        <w:rPr>
          <w:rFonts w:ascii="Calibri" w:eastAsia="Calibri" w:hAnsi="Calibri" w:cs="Calibri"/>
          <w:lang w:val="en-US"/>
        </w:rPr>
        <w:t>Прво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прочитајте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го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поглавјето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>
        <w:rPr>
          <w:rFonts w:ascii="Calibri" w:eastAsia="Calibri" w:hAnsi="Calibri" w:cs="Calibri"/>
          <w:lang w:val="mk-MK"/>
        </w:rPr>
        <w:t>за р</w:t>
      </w:r>
      <w:r w:rsidRPr="000F6664">
        <w:rPr>
          <w:rFonts w:ascii="Calibri" w:eastAsia="Calibri" w:hAnsi="Calibri" w:cs="Calibri"/>
          <w:lang w:val="en-US"/>
        </w:rPr>
        <w:t>амковни</w:t>
      </w:r>
      <w:r>
        <w:rPr>
          <w:rFonts w:ascii="Calibri" w:eastAsia="Calibri" w:hAnsi="Calibri" w:cs="Calibri"/>
          <w:lang w:val="mk-MK"/>
        </w:rPr>
        <w:t>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услови</w:t>
      </w:r>
      <w:r w:rsidRPr="001A4BEA">
        <w:rPr>
          <w:rFonts w:ascii="Arial Rounded MT Bold" w:eastAsia="Calibri" w:hAnsi="Arial Rounded MT Bold" w:cs="Arial"/>
          <w:lang w:val="de-DE"/>
        </w:rPr>
        <w:t xml:space="preserve">. </w:t>
      </w:r>
      <w:r w:rsidRPr="000F6664">
        <w:rPr>
          <w:rFonts w:ascii="Calibri" w:eastAsia="Calibri" w:hAnsi="Calibri" w:cs="Calibri"/>
          <w:lang w:val="en-US"/>
        </w:rPr>
        <w:t>Обидете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ги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исполните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споменати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точки</w:t>
      </w:r>
      <w:r w:rsidRPr="001A4BEA">
        <w:rPr>
          <w:rFonts w:ascii="Arial Rounded MT Bold" w:eastAsia="Calibri" w:hAnsi="Arial Rounded MT Bold" w:cs="Arial"/>
          <w:lang w:val="de-DE"/>
        </w:rPr>
        <w:t xml:space="preserve">. </w:t>
      </w:r>
      <w:r w:rsidRPr="000F6664">
        <w:rPr>
          <w:rFonts w:ascii="Calibri" w:eastAsia="Calibri" w:hAnsi="Calibri" w:cs="Calibri"/>
          <w:lang w:val="en-US"/>
        </w:rPr>
        <w:t>На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овој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начин</w:t>
      </w:r>
      <w:r w:rsidRPr="001A4BEA">
        <w:rPr>
          <w:rFonts w:ascii="Arial Rounded MT Bold" w:eastAsia="Calibri" w:hAnsi="Arial Rounded MT Bold" w:cs="Arial"/>
          <w:lang w:val="de-DE"/>
        </w:rPr>
        <w:t xml:space="preserve">, </w:t>
      </w:r>
      <w:r w:rsidRPr="000F6664">
        <w:rPr>
          <w:rFonts w:ascii="Calibri" w:eastAsia="Calibri" w:hAnsi="Calibri" w:cs="Calibri"/>
          <w:lang w:val="en-US"/>
        </w:rPr>
        <w:t>создавате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добра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основа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за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осигурате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дека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проценките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вашите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вработени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успешни</w:t>
      </w:r>
      <w:r w:rsidRPr="001A4BEA">
        <w:rPr>
          <w:rFonts w:ascii="Arial Rounded MT Bold" w:eastAsia="Calibri" w:hAnsi="Arial Rounded MT Bold" w:cs="Arial"/>
          <w:lang w:val="de-DE"/>
        </w:rPr>
        <w:t>.</w:t>
      </w:r>
    </w:p>
    <w:p w14:paraId="17BB297E" w14:textId="67F84014" w:rsidR="0065705A" w:rsidRPr="00F03AFA" w:rsidRDefault="002D75D7" w:rsidP="00F03AFA">
      <w:pPr>
        <w:numPr>
          <w:ilvl w:val="0"/>
          <w:numId w:val="44"/>
        </w:numPr>
        <w:spacing w:after="120" w:line="240" w:lineRule="auto"/>
        <w:rPr>
          <w:rFonts w:ascii="Arial Rounded MT Bold" w:eastAsia="Calibri" w:hAnsi="Arial Rounded MT Bold" w:cs="Arial"/>
          <w:lang w:val="de-DE"/>
        </w:rPr>
      </w:pPr>
      <w:r w:rsidRPr="00F03AFA">
        <w:rPr>
          <w:rFonts w:eastAsia="Calibri" w:cs="Times New Roman"/>
          <w:lang w:val="mk-MK"/>
        </w:rPr>
        <w:lastRenderedPageBreak/>
        <w:t>Разговорот во детал</w:t>
      </w:r>
      <w:r w:rsidR="000F6664" w:rsidRPr="00F03AFA">
        <w:rPr>
          <w:rFonts w:eastAsia="Calibri" w:cs="Times New Roman"/>
          <w:lang w:val="mk-MK"/>
        </w:rPr>
        <w:t>и</w:t>
      </w:r>
    </w:p>
    <w:p w14:paraId="18E4933B" w14:textId="353C8365" w:rsidR="000F6664" w:rsidRPr="001A4BEA" w:rsidRDefault="000F6664" w:rsidP="000F6664">
      <w:pPr>
        <w:numPr>
          <w:ilvl w:val="1"/>
          <w:numId w:val="44"/>
        </w:numPr>
        <w:spacing w:after="120" w:line="240" w:lineRule="auto"/>
        <w:rPr>
          <w:rFonts w:ascii="Arial Rounded MT Bold" w:eastAsia="Calibri" w:hAnsi="Arial Rounded MT Bold" w:cs="Arial"/>
          <w:lang w:val="de-DE"/>
        </w:rPr>
      </w:pPr>
      <w:r w:rsidRPr="000F6664">
        <w:rPr>
          <w:rFonts w:ascii="Calibri" w:eastAsia="Calibri" w:hAnsi="Calibri" w:cs="Calibri"/>
          <w:lang w:val="en-US"/>
        </w:rPr>
        <w:t>Овде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наведени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потребни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прашања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за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проценка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вработениот</w:t>
      </w:r>
      <w:r w:rsidRPr="001A4BEA">
        <w:rPr>
          <w:rFonts w:ascii="Arial Rounded MT Bold" w:eastAsia="Calibri" w:hAnsi="Arial Rounded MT Bold" w:cs="Arial"/>
          <w:lang w:val="de-DE"/>
        </w:rPr>
        <w:t xml:space="preserve">. </w:t>
      </w:r>
      <w:r w:rsidRPr="000F6664">
        <w:rPr>
          <w:rFonts w:ascii="Calibri" w:eastAsia="Calibri" w:hAnsi="Calibri" w:cs="Calibri"/>
          <w:lang w:val="en-US"/>
        </w:rPr>
        <w:t>Прочитајте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го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внимателно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процесот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>
        <w:rPr>
          <w:rFonts w:ascii="Calibri" w:eastAsia="Calibri" w:hAnsi="Calibri" w:cs="Calibri"/>
          <w:lang w:val="mk-MK"/>
        </w:rPr>
        <w:t>проценка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на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вработените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однапред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размислете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кои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прашања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би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сакале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ги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поставите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. </w:t>
      </w:r>
      <w:r w:rsidRPr="000F6664">
        <w:rPr>
          <w:rFonts w:ascii="Calibri" w:eastAsia="Calibri" w:hAnsi="Calibri" w:cs="Calibri"/>
          <w:lang w:val="en-US"/>
        </w:rPr>
        <w:t>Ве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молиме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имајте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предвид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дека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прашањата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само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>
        <w:rPr>
          <w:rFonts w:ascii="Calibri" w:eastAsia="Calibri" w:hAnsi="Calibri" w:cs="Calibri"/>
          <w:lang w:val="mk-MK"/>
        </w:rPr>
        <w:t xml:space="preserve">за </w:t>
      </w:r>
      <w:r>
        <w:rPr>
          <w:rFonts w:ascii="Calibri" w:eastAsia="Calibri" w:hAnsi="Calibri" w:cs="Calibri"/>
          <w:lang w:val="en-US"/>
        </w:rPr>
        <w:t>пример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треба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да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променат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или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дополнат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според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вашите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специфични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оперативни</w:t>
      </w:r>
      <w:r w:rsidRPr="001A4BEA">
        <w:rPr>
          <w:rFonts w:ascii="Arial Rounded MT Bold" w:eastAsia="Calibri" w:hAnsi="Arial Rounded MT Bold" w:cs="Arial"/>
          <w:lang w:val="de-DE"/>
        </w:rPr>
        <w:t xml:space="preserve"> </w:t>
      </w:r>
      <w:r w:rsidRPr="000F6664">
        <w:rPr>
          <w:rFonts w:ascii="Calibri" w:eastAsia="Calibri" w:hAnsi="Calibri" w:cs="Calibri"/>
          <w:lang w:val="en-US"/>
        </w:rPr>
        <w:t>барања</w:t>
      </w:r>
      <w:r w:rsidRPr="001A4BEA">
        <w:rPr>
          <w:rFonts w:ascii="Arial Rounded MT Bold" w:eastAsia="Calibri" w:hAnsi="Arial Rounded MT Bold" w:cs="Arial"/>
          <w:lang w:val="de-DE"/>
        </w:rPr>
        <w:t>.</w:t>
      </w:r>
    </w:p>
    <w:p w14:paraId="4E3072C8" w14:textId="4B1F5E3E" w:rsidR="000F6664" w:rsidRPr="00F03AFA" w:rsidRDefault="000F6664" w:rsidP="00F03AFA">
      <w:pPr>
        <w:numPr>
          <w:ilvl w:val="0"/>
          <w:numId w:val="44"/>
        </w:numPr>
        <w:spacing w:after="120" w:line="240" w:lineRule="auto"/>
        <w:rPr>
          <w:rFonts w:ascii="Arial Rounded MT Bold" w:eastAsia="Calibri" w:hAnsi="Arial Rounded MT Bold" w:cs="Arial"/>
          <w:lang w:val="de-DE"/>
        </w:rPr>
      </w:pPr>
      <w:r w:rsidRPr="00F03AFA">
        <w:rPr>
          <w:rFonts w:ascii="Calibri" w:eastAsia="Calibri" w:hAnsi="Calibri" w:cs="Calibri"/>
          <w:lang w:val="de-DE"/>
        </w:rPr>
        <w:t>Формулар</w:t>
      </w:r>
      <w:r w:rsidRPr="00F03AFA">
        <w:rPr>
          <w:rFonts w:ascii="Arial Rounded MT Bold" w:eastAsia="Calibri" w:hAnsi="Arial Rounded MT Bold" w:cs="Arial"/>
          <w:lang w:val="de-DE"/>
        </w:rPr>
        <w:t xml:space="preserve"> </w:t>
      </w:r>
      <w:r w:rsidRPr="00F03AFA">
        <w:rPr>
          <w:rFonts w:ascii="Calibri" w:eastAsia="Calibri" w:hAnsi="Calibri" w:cs="Calibri"/>
          <w:lang w:val="de-DE"/>
        </w:rPr>
        <w:t>за</w:t>
      </w:r>
      <w:r w:rsidRPr="00F03AFA">
        <w:rPr>
          <w:rFonts w:ascii="Arial Rounded MT Bold" w:eastAsia="Calibri" w:hAnsi="Arial Rounded MT Bold" w:cs="Arial"/>
          <w:lang w:val="de-DE"/>
        </w:rPr>
        <w:t xml:space="preserve"> </w:t>
      </w:r>
      <w:r w:rsidRPr="00F03AFA">
        <w:rPr>
          <w:rFonts w:ascii="Calibri" w:eastAsia="Calibri" w:hAnsi="Calibri" w:cs="Calibri"/>
          <w:lang w:val="de-DE"/>
        </w:rPr>
        <w:t>интервју</w:t>
      </w:r>
    </w:p>
    <w:p w14:paraId="17BB299D" w14:textId="67E6E949" w:rsidR="006B5F5B" w:rsidRPr="001A4BEA" w:rsidRDefault="000F6664" w:rsidP="000F6664">
      <w:pPr>
        <w:spacing w:after="120" w:line="240" w:lineRule="auto"/>
        <w:rPr>
          <w:rFonts w:ascii="Arial Rounded MT Bold" w:hAnsi="Arial Rounded MT Bold"/>
          <w:lang w:val="de-DE"/>
        </w:rPr>
      </w:pPr>
      <w:r w:rsidRPr="000F6664">
        <w:rPr>
          <w:rFonts w:ascii="Calibri" w:hAnsi="Calibri" w:cs="Calibri"/>
          <w:lang w:val="en-US"/>
        </w:rPr>
        <w:t>Користете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го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формуларот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за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интервју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за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да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го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документирате</w:t>
      </w:r>
      <w:r w:rsidRPr="001A4BEA">
        <w:rPr>
          <w:rFonts w:ascii="Arial Rounded MT Bold" w:hAnsi="Arial Rounded MT Bold"/>
          <w:lang w:val="de-DE"/>
        </w:rPr>
        <w:t xml:space="preserve"> </w:t>
      </w:r>
      <w:r w:rsidRPr="000F6664">
        <w:rPr>
          <w:rFonts w:ascii="Calibri" w:hAnsi="Calibri" w:cs="Calibri"/>
          <w:lang w:val="en-US"/>
        </w:rPr>
        <w:t>интервјуто</w:t>
      </w:r>
      <w:r>
        <w:rPr>
          <w:rFonts w:ascii="Calibri" w:hAnsi="Calibri" w:cs="Calibri"/>
          <w:lang w:val="mk-MK"/>
        </w:rPr>
        <w:t>.</w:t>
      </w:r>
    </w:p>
    <w:p w14:paraId="17BB299E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99F" w14:textId="20D30E37" w:rsidR="00BC73A2" w:rsidRPr="003E3ADB" w:rsidRDefault="00F03AFA" w:rsidP="003E3ADB">
      <w:pPr>
        <w:pStyle w:val="Paragrafoelenco"/>
        <w:numPr>
          <w:ilvl w:val="0"/>
          <w:numId w:val="20"/>
        </w:numPr>
        <w:shd w:val="clear" w:color="auto" w:fill="EE111F"/>
        <w:spacing w:after="0" w:line="240" w:lineRule="auto"/>
        <w:contextualSpacing w:val="0"/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en-US"/>
        </w:rPr>
      </w:pPr>
      <w:r>
        <w:rPr>
          <w:b/>
          <w:bCs/>
          <w:color w:val="FFFFFF" w:themeColor="background1"/>
          <w:sz w:val="32"/>
          <w:szCs w:val="32"/>
          <w:lang w:val="mk-MK"/>
        </w:rPr>
        <w:t>Рамка на општи услови</w:t>
      </w:r>
    </w:p>
    <w:p w14:paraId="17BB29A0" w14:textId="77777777" w:rsidR="00F463F9" w:rsidRPr="003E3ADB" w:rsidRDefault="00F463F9" w:rsidP="003E3ADB">
      <w:pPr>
        <w:pStyle w:val="Paragrafoelenco"/>
        <w:spacing w:after="0" w:line="240" w:lineRule="auto"/>
        <w:ind w:left="360"/>
        <w:contextualSpacing w:val="0"/>
        <w:rPr>
          <w:rFonts w:ascii="Arial Rounded MT Bold" w:hAnsi="Arial Rounded MT Bold"/>
          <w:lang w:val="de-DE"/>
        </w:rPr>
      </w:pPr>
    </w:p>
    <w:p w14:paraId="73897B9E" w14:textId="6EC93AF3" w:rsidR="000F6664" w:rsidRPr="001A4BEA" w:rsidRDefault="000F6664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de-DE"/>
        </w:rPr>
      </w:pPr>
      <w:r w:rsidRPr="00F03AFA">
        <w:rPr>
          <w:rFonts w:cstheme="minorHAnsi"/>
          <w:lang w:val="en-US"/>
        </w:rPr>
        <w:t>Информирајте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ги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учесниците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mk-MK"/>
        </w:rPr>
        <w:t>за проценка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вработените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најмалку</w:t>
      </w:r>
      <w:r w:rsidRPr="001A4BEA">
        <w:rPr>
          <w:rFonts w:cstheme="minorHAnsi"/>
          <w:lang w:val="de-DE"/>
        </w:rPr>
        <w:t xml:space="preserve"> 14 </w:t>
      </w:r>
      <w:r w:rsidRPr="00F03AFA">
        <w:rPr>
          <w:rFonts w:cstheme="minorHAnsi"/>
          <w:lang w:val="en-US"/>
        </w:rPr>
        <w:t>дена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пред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интервјуто</w:t>
      </w:r>
      <w:r w:rsidRPr="001A4BEA">
        <w:rPr>
          <w:rFonts w:cstheme="minorHAnsi"/>
          <w:lang w:val="de-DE"/>
        </w:rPr>
        <w:t>.</w:t>
      </w:r>
    </w:p>
    <w:p w14:paraId="0C0F569B" w14:textId="55D99183" w:rsidR="000F6664" w:rsidRPr="001A4BEA" w:rsidRDefault="000F6664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de-DE"/>
        </w:rPr>
      </w:pPr>
      <w:r w:rsidRPr="00F03AFA">
        <w:rPr>
          <w:rFonts w:cstheme="minorHAnsi"/>
          <w:lang w:val="en-US"/>
        </w:rPr>
        <w:t>Изберете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ја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локацијата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разговор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можете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зборувате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непречено</w:t>
      </w:r>
      <w:r w:rsidRPr="001A4BEA">
        <w:rPr>
          <w:rFonts w:cstheme="minorHAnsi"/>
          <w:lang w:val="de-DE"/>
        </w:rPr>
        <w:t>.</w:t>
      </w:r>
    </w:p>
    <w:p w14:paraId="5661E340" w14:textId="61BA045A" w:rsidR="000F6664" w:rsidRPr="001A4BEA" w:rsidRDefault="000F6664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de-DE"/>
        </w:rPr>
      </w:pPr>
      <w:r w:rsidRPr="00F03AFA">
        <w:rPr>
          <w:rFonts w:cstheme="minorHAnsi"/>
          <w:lang w:val="en-US"/>
        </w:rPr>
        <w:t>Вклученото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лице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создава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преглед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темите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што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ќе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обработуваат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разговорот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однапред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им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дава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знаење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другите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вклучени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луѓе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дека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секој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може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подготви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тоа</w:t>
      </w:r>
      <w:r w:rsidRPr="001A4BEA">
        <w:rPr>
          <w:rFonts w:cstheme="minorHAnsi"/>
          <w:lang w:val="de-DE"/>
        </w:rPr>
        <w:t>.</w:t>
      </w:r>
    </w:p>
    <w:p w14:paraId="087D185B" w14:textId="7B5A5DCD" w:rsidR="000F6664" w:rsidRPr="00F03AFA" w:rsidRDefault="000F6664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Погрижете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разговорот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води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мирна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опуштена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атмосфера</w:t>
      </w:r>
      <w:r w:rsidRPr="001A4BEA">
        <w:rPr>
          <w:rFonts w:cstheme="minorHAnsi"/>
          <w:lang w:val="de-DE"/>
        </w:rPr>
        <w:t xml:space="preserve">, </w:t>
      </w:r>
      <w:r w:rsidRPr="00F03AFA">
        <w:rPr>
          <w:rFonts w:cstheme="minorHAnsi"/>
          <w:lang w:val="en-US"/>
        </w:rPr>
        <w:t>отворена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со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доверба</w:t>
      </w:r>
      <w:r w:rsidRPr="001A4BEA">
        <w:rPr>
          <w:rFonts w:cstheme="minorHAnsi"/>
          <w:lang w:val="de-DE"/>
        </w:rPr>
        <w:t xml:space="preserve">, </w:t>
      </w:r>
      <w:r w:rsidRPr="00F03AFA">
        <w:rPr>
          <w:rFonts w:cstheme="minorHAnsi"/>
          <w:lang w:val="en-US"/>
        </w:rPr>
        <w:t>без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временски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притисок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без</w:t>
      </w:r>
      <w:r w:rsidRPr="001A4BEA">
        <w:rPr>
          <w:rFonts w:cstheme="minorHAnsi"/>
          <w:lang w:val="de-DE"/>
        </w:rPr>
        <w:t xml:space="preserve"> </w:t>
      </w:r>
      <w:r w:rsidRPr="00F03AFA">
        <w:rPr>
          <w:rFonts w:cstheme="minorHAnsi"/>
          <w:lang w:val="en-US"/>
        </w:rPr>
        <w:t>прекини</w:t>
      </w:r>
      <w:r w:rsidRPr="001A4BEA">
        <w:rPr>
          <w:rFonts w:cstheme="minorHAnsi"/>
          <w:lang w:val="de-DE"/>
        </w:rPr>
        <w:t xml:space="preserve">. </w:t>
      </w:r>
      <w:r w:rsidRPr="00F03AFA">
        <w:rPr>
          <w:rFonts w:cstheme="minorHAnsi"/>
          <w:lang w:val="en-US"/>
        </w:rPr>
        <w:t>Направете отворена и искрена атмосфера за разговор.</w:t>
      </w:r>
    </w:p>
    <w:p w14:paraId="2B926187" w14:textId="3484F066" w:rsidR="00F72E71" w:rsidRPr="00F03AFA" w:rsidRDefault="00F72E71" w:rsidP="00F03AFA">
      <w:pPr>
        <w:pStyle w:val="Paragrafoelenco"/>
        <w:numPr>
          <w:ilvl w:val="0"/>
          <w:numId w:val="22"/>
        </w:numPr>
        <w:spacing w:after="120" w:line="240" w:lineRule="auto"/>
        <w:ind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Како извршен директор, вие ја модерирате дискусијата. Тоа значи дека поздравувате, уште еднаш разјаснете ја временската рамка и побарајте од вработениот да го објасни својот став за договорената тема.</w:t>
      </w:r>
    </w:p>
    <w:p w14:paraId="4DFE4799" w14:textId="1B000ABC" w:rsidR="00F72E71" w:rsidRPr="00F03AFA" w:rsidRDefault="00F72E71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Ако вие како претпоставен сте директно вклучени во конфликт, се претпочита неутрален модератор.</w:t>
      </w:r>
    </w:p>
    <w:p w14:paraId="6D3106A0" w14:textId="7F1C0E43" w:rsidR="00F72E71" w:rsidRPr="00F03AFA" w:rsidRDefault="00F72E71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 xml:space="preserve">Разговорите треба да бидат избалансирани </w:t>
      </w:r>
      <w:r w:rsidRPr="00F03AFA">
        <w:rPr>
          <w:rFonts w:cstheme="minorHAnsi"/>
          <w:lang w:val="mk-MK"/>
        </w:rPr>
        <w:t>(50:50).</w:t>
      </w:r>
      <w:r w:rsidRPr="00F03AFA">
        <w:rPr>
          <w:rFonts w:cstheme="minorHAnsi"/>
          <w:lang w:val="en-US"/>
        </w:rPr>
        <w:t xml:space="preserve"> Разговорот треба да се карактеризира повеќе со препознавање отколку со критика.</w:t>
      </w:r>
    </w:p>
    <w:p w14:paraId="6EEC6739" w14:textId="095E9CF6" w:rsidR="00F72E71" w:rsidRPr="00F03AFA" w:rsidRDefault="00452971" w:rsidP="00F03AFA">
      <w:pPr>
        <w:pStyle w:val="Paragrafoelenco"/>
        <w:numPr>
          <w:ilvl w:val="0"/>
          <w:numId w:val="22"/>
        </w:numPr>
        <w:spacing w:after="120" w:line="240" w:lineRule="auto"/>
        <w:ind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Договорите направени во интервјуто мора да бидат документирани во писмена форма за време на интервјуто и потоа потпишани од двете инволвирани лица. Преписот треба да се третира како строго доверлив и останува во личната канцеларија на компанијата.</w:t>
      </w:r>
    </w:p>
    <w:p w14:paraId="55E09817" w14:textId="74A76813" w:rsidR="00452971" w:rsidRPr="00F03AFA" w:rsidRDefault="00452971" w:rsidP="00F03AFA">
      <w:pPr>
        <w:pStyle w:val="Paragrafoelenco"/>
        <w:numPr>
          <w:ilvl w:val="0"/>
          <w:numId w:val="22"/>
        </w:numPr>
        <w:spacing w:after="120" w:line="240" w:lineRule="auto"/>
        <w:ind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Одделно од ова, се евидентира во кое време се одржал</w:t>
      </w:r>
      <w:r w:rsidRPr="00F03AFA">
        <w:rPr>
          <w:rFonts w:cstheme="minorHAnsi"/>
          <w:lang w:val="mk-MK"/>
        </w:rPr>
        <w:t>а проценката н</w:t>
      </w:r>
      <w:r w:rsidRPr="00F03AFA">
        <w:rPr>
          <w:rFonts w:cstheme="minorHAnsi"/>
          <w:lang w:val="en-US"/>
        </w:rPr>
        <w:t>а вработените и кои мерки (на пример, барања за обука) може да се извлечат од гледна точка на вработениот и раководството.</w:t>
      </w:r>
    </w:p>
    <w:p w14:paraId="5CAACC3C" w14:textId="35197F28" w:rsidR="00452971" w:rsidRPr="00F03AFA" w:rsidRDefault="00452971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Откако ќе разговарате со сите вработени, проценете ја документацијата. Дали може да се идентификуваат неискористени вештини, потреби за обука,</w:t>
      </w:r>
      <w:r w:rsidRPr="00F03AFA">
        <w:rPr>
          <w:rFonts w:cstheme="minorHAnsi"/>
          <w:lang w:val="mk-MK"/>
        </w:rPr>
        <w:t xml:space="preserve"> недостатоци</w:t>
      </w:r>
      <w:r w:rsidRPr="00F03AFA">
        <w:rPr>
          <w:rFonts w:cstheme="minorHAnsi"/>
          <w:lang w:val="en-US"/>
        </w:rPr>
        <w:t xml:space="preserve"> во работните процеси, конфликти итн.</w:t>
      </w:r>
      <w:r w:rsidRPr="00F03AFA">
        <w:rPr>
          <w:rFonts w:cstheme="minorHAnsi"/>
          <w:lang w:val="mk-MK"/>
        </w:rPr>
        <w:t>?</w:t>
      </w:r>
    </w:p>
    <w:p w14:paraId="62E9C2DA" w14:textId="65B9BBEC" w:rsidR="00452971" w:rsidRPr="00F03AFA" w:rsidRDefault="006711D5" w:rsidP="00F03AFA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 xml:space="preserve">Доколку забележите потреба од акција, испланирајте соодветни мерки. Погрижете се конкретните промени да произлезат од проценките на вработените - дури и ако тоа </w:t>
      </w:r>
      <w:r w:rsidRPr="00F03AFA">
        <w:rPr>
          <w:rFonts w:cstheme="minorHAnsi"/>
          <w:lang w:val="en-US"/>
        </w:rPr>
        <w:lastRenderedPageBreak/>
        <w:t>се мали чекори. Кога вработените ќе научат дека можат да направат разлика, може да се постигне натпросечна посветеност.</w:t>
      </w:r>
    </w:p>
    <w:p w14:paraId="236B70FA" w14:textId="38A9D6BF" w:rsidR="006711D5" w:rsidRPr="00F03AFA" w:rsidRDefault="006711D5" w:rsidP="00F03AFA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cstheme="minorHAnsi"/>
          <w:lang w:val="en-US"/>
        </w:rPr>
      </w:pPr>
      <w:r w:rsidRPr="00F03AFA">
        <w:rPr>
          <w:rFonts w:cstheme="minorHAnsi"/>
          <w:lang w:val="en-US"/>
        </w:rPr>
        <w:t>Проценките на вработените треба да се спроведуваат редовно (на пример, секоја година).</w:t>
      </w:r>
    </w:p>
    <w:p w14:paraId="642DD83F" w14:textId="77777777" w:rsidR="006711D5" w:rsidRPr="006711D5" w:rsidRDefault="006711D5" w:rsidP="006711D5">
      <w:pPr>
        <w:pStyle w:val="Paragrafoelenco"/>
        <w:spacing w:after="0" w:line="240" w:lineRule="auto"/>
        <w:ind w:left="357"/>
        <w:contextualSpacing w:val="0"/>
        <w:rPr>
          <w:rFonts w:ascii="Arial Rounded MT Bold" w:hAnsi="Arial Rounded MT Bold"/>
          <w:lang w:val="en-US"/>
        </w:rPr>
        <w:sectPr w:rsidR="006711D5" w:rsidRPr="006711D5" w:rsidSect="00A65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1418" w:right="1701" w:bottom="1418" w:left="1701" w:header="709" w:footer="709" w:gutter="0"/>
          <w:cols w:space="720"/>
        </w:sectPr>
      </w:pPr>
    </w:p>
    <w:p w14:paraId="17BB29AE" w14:textId="2B9EA7EE" w:rsidR="00BC73A2" w:rsidRPr="003E3ADB" w:rsidRDefault="00F03AFA" w:rsidP="003E3ADB">
      <w:pPr>
        <w:pStyle w:val="Paragrafoelenco"/>
        <w:numPr>
          <w:ilvl w:val="0"/>
          <w:numId w:val="21"/>
        </w:numPr>
        <w:shd w:val="clear" w:color="auto" w:fill="B1D230"/>
        <w:spacing w:after="0" w:line="240" w:lineRule="auto"/>
        <w:contextualSpacing w:val="0"/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en-US"/>
        </w:rPr>
      </w:pPr>
      <w:r>
        <w:rPr>
          <w:b/>
          <w:bCs/>
          <w:color w:val="FFFFFF" w:themeColor="background1"/>
          <w:sz w:val="32"/>
          <w:szCs w:val="32"/>
          <w:lang w:val="mk-MK"/>
        </w:rPr>
        <w:lastRenderedPageBreak/>
        <w:t xml:space="preserve"> </w:t>
      </w:r>
      <w:r w:rsidR="006711D5">
        <w:rPr>
          <w:b/>
          <w:bCs/>
          <w:color w:val="FFFFFF" w:themeColor="background1"/>
          <w:sz w:val="32"/>
          <w:szCs w:val="32"/>
          <w:lang w:val="mk-MK"/>
        </w:rPr>
        <w:t>Разговор во детали</w:t>
      </w:r>
    </w:p>
    <w:p w14:paraId="17BB29AF" w14:textId="77777777" w:rsidR="00F463F9" w:rsidRPr="003E3ADB" w:rsidRDefault="00F463F9" w:rsidP="003E3ADB">
      <w:pPr>
        <w:spacing w:after="0" w:line="240" w:lineRule="auto"/>
        <w:ind w:left="340"/>
        <w:rPr>
          <w:rFonts w:ascii="Arial Rounded MT Bold" w:hAnsi="Arial Rounded MT Bold"/>
          <w:lang w:val="de-DE"/>
        </w:rPr>
      </w:pPr>
    </w:p>
    <w:p w14:paraId="78E490EC" w14:textId="0AD5BF1D" w:rsidR="006711D5" w:rsidRPr="001A4BEA" w:rsidRDefault="00F03AFA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mk-MK"/>
        </w:rPr>
        <w:t>В</w:t>
      </w:r>
      <w:r w:rsidR="006711D5" w:rsidRPr="006724D6">
        <w:rPr>
          <w:rFonts w:cstheme="minorHAnsi"/>
          <w:lang w:val="en-US"/>
        </w:rPr>
        <w:t>е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молиме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внесете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ги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следните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податоци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на</w:t>
      </w:r>
      <w:r w:rsidR="006711D5" w:rsidRPr="001A4BEA">
        <w:rPr>
          <w:rFonts w:cstheme="minorHAnsi"/>
          <w:lang w:val="de-DE"/>
        </w:rPr>
        <w:t xml:space="preserve"> </w:t>
      </w:r>
      <w:r w:rsidR="006711D5" w:rsidRPr="006724D6">
        <w:rPr>
          <w:rFonts w:cstheme="minorHAnsi"/>
          <w:lang w:val="en-US"/>
        </w:rPr>
        <w:t>почетокот</w:t>
      </w:r>
      <w:r w:rsidR="006711D5" w:rsidRPr="001A4BEA">
        <w:rPr>
          <w:rFonts w:cstheme="minorHAnsi"/>
          <w:lang w:val="de-DE"/>
        </w:rPr>
        <w:t>:</w:t>
      </w:r>
    </w:p>
    <w:p w14:paraId="1F625C1B" w14:textId="7CD4F95B" w:rsidR="006711D5" w:rsidRPr="006724D6" w:rsidRDefault="006711D5" w:rsidP="006711D5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Датум на разговорот</w:t>
      </w:r>
    </w:p>
    <w:p w14:paraId="6D8419C6" w14:textId="1D0C7F4D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Име на вработениот</w:t>
      </w:r>
    </w:p>
    <w:p w14:paraId="5A38B7A6" w14:textId="3AB089DB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Дејност при влез во компанија</w:t>
      </w:r>
    </w:p>
    <w:p w14:paraId="63FAFD89" w14:textId="2EB8AD6C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Активности на вработениот денес</w:t>
      </w:r>
    </w:p>
    <w:p w14:paraId="5BC4FA6E" w14:textId="3AA9A3C9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Датум на влегување во компанијата</w:t>
      </w:r>
    </w:p>
    <w:p w14:paraId="4369E4DF" w14:textId="1398F6D5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Дополнителни квалификации</w:t>
      </w:r>
    </w:p>
    <w:p w14:paraId="72DD6BDC" w14:textId="774E38F8" w:rsidR="006711D5" w:rsidRPr="006724D6" w:rsidRDefault="006711D5" w:rsidP="006711D5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>Причина за интервјуто (годишно оценување, промена на работното место, желба на вработениот, друго)</w:t>
      </w:r>
    </w:p>
    <w:p w14:paraId="17BB29B8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en-US"/>
        </w:rPr>
      </w:pPr>
    </w:p>
    <w:p w14:paraId="0F8F1BBE" w14:textId="7959CD46" w:rsidR="006711D5" w:rsidRPr="006724D6" w:rsidRDefault="006711D5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 xml:space="preserve">Дискусија за </w:t>
      </w:r>
      <w:r w:rsidRPr="006724D6">
        <w:rPr>
          <w:rFonts w:cstheme="minorHAnsi"/>
          <w:b/>
          <w:lang w:val="en-US"/>
        </w:rPr>
        <w:t>општата состојба на компанијата</w:t>
      </w:r>
      <w:r w:rsidRPr="006724D6">
        <w:rPr>
          <w:rFonts w:cstheme="minorHAnsi"/>
          <w:lang w:val="en-US"/>
        </w:rPr>
        <w:t xml:space="preserve"> (извештај на супервизорот):</w:t>
      </w:r>
    </w:p>
    <w:p w14:paraId="5DA06A6E" w14:textId="6C2FDBF3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Економската состојба</w:t>
      </w:r>
    </w:p>
    <w:p w14:paraId="7AD1CF4B" w14:textId="3776E165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Организациски промени во последната година</w:t>
      </w:r>
    </w:p>
    <w:p w14:paraId="4AA60DE6" w14:textId="62E5CDCB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Тековни цели на компанијата</w:t>
      </w:r>
    </w:p>
    <w:p w14:paraId="2BC45551" w14:textId="2A66EC95" w:rsidR="006711D5" w:rsidRPr="006724D6" w:rsidRDefault="006711D5" w:rsidP="00F03AFA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>Работна атмосфера од гледна точка на раководството</w:t>
      </w:r>
    </w:p>
    <w:p w14:paraId="17BB29BE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en-US"/>
        </w:rPr>
      </w:pPr>
    </w:p>
    <w:p w14:paraId="2A0E085F" w14:textId="18156C3B" w:rsidR="006711D5" w:rsidRPr="006724D6" w:rsidRDefault="006711D5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b/>
          <w:lang w:val="en-US"/>
        </w:rPr>
        <w:t>Кариера</w:t>
      </w:r>
      <w:r w:rsidRPr="006724D6">
        <w:rPr>
          <w:rFonts w:cstheme="minorHAnsi"/>
          <w:lang w:val="en-US"/>
        </w:rPr>
        <w:t xml:space="preserve"> на вработениот во компанијата (извештај на претпоставениот):</w:t>
      </w:r>
    </w:p>
    <w:p w14:paraId="42B0D897" w14:textId="09AEE2FC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Влез како ...</w:t>
      </w:r>
    </w:p>
    <w:p w14:paraId="4D8CF7FE" w14:textId="61CF5CEC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Историја на кариера</w:t>
      </w:r>
    </w:p>
    <w:p w14:paraId="2AF38B6C" w14:textId="3DEBC5A8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Квалификации</w:t>
      </w:r>
    </w:p>
    <w:p w14:paraId="4748ADFC" w14:textId="47A93F03" w:rsidR="006711D5" w:rsidRPr="006724D6" w:rsidRDefault="006711D5" w:rsidP="003E3ADB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Посебни карактеристики</w:t>
      </w:r>
    </w:p>
    <w:p w14:paraId="17BB29C4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en-US"/>
        </w:rPr>
      </w:pPr>
    </w:p>
    <w:p w14:paraId="2330B26D" w14:textId="28EE3163" w:rsidR="006711D5" w:rsidRPr="006724D6" w:rsidRDefault="006711D5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b/>
          <w:lang w:val="en-US"/>
        </w:rPr>
        <w:t>Услуги на компанијата</w:t>
      </w:r>
      <w:r w:rsidRPr="006724D6">
        <w:rPr>
          <w:rFonts w:cstheme="minorHAnsi"/>
          <w:lang w:val="en-US"/>
        </w:rPr>
        <w:t xml:space="preserve"> за вработените (тука известува супервизорот):</w:t>
      </w:r>
    </w:p>
    <w:p w14:paraId="17BB29C6" w14:textId="22272D11" w:rsidR="00BC73A2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</w:rPr>
        <w:t>G</w:t>
      </w:r>
      <w:r w:rsidR="00BC73A2" w:rsidRPr="006724D6">
        <w:rPr>
          <w:rFonts w:cstheme="minorHAnsi"/>
        </w:rPr>
        <w:t>eneral</w:t>
      </w:r>
    </w:p>
    <w:p w14:paraId="39FBB2CF" w14:textId="5F71CD01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Општо</w:t>
      </w:r>
    </w:p>
    <w:p w14:paraId="17BB29C7" w14:textId="2BD297B3" w:rsidR="00BC73A2" w:rsidRPr="006724D6" w:rsidRDefault="00BC73A2" w:rsidP="003E3ADB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</w:rPr>
        <w:t>to the respective employee</w:t>
      </w:r>
    </w:p>
    <w:p w14:paraId="49127CED" w14:textId="29B11D75" w:rsidR="006711D5" w:rsidRPr="006724D6" w:rsidRDefault="006711D5" w:rsidP="003E3ADB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на соодветниот вработен</w:t>
      </w:r>
    </w:p>
    <w:p w14:paraId="17BB29C8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en-US"/>
        </w:rPr>
      </w:pPr>
    </w:p>
    <w:p w14:paraId="1476D6B4" w14:textId="71ADAFC2" w:rsidR="006711D5" w:rsidRPr="006724D6" w:rsidRDefault="006711D5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 xml:space="preserve">Дискусија за </w:t>
      </w:r>
      <w:r w:rsidRPr="006724D6">
        <w:rPr>
          <w:rFonts w:cstheme="minorHAnsi"/>
          <w:b/>
          <w:lang w:val="en-US"/>
        </w:rPr>
        <w:t>тековните задачи</w:t>
      </w:r>
      <w:r w:rsidRPr="006724D6">
        <w:rPr>
          <w:rFonts w:cstheme="minorHAnsi"/>
          <w:lang w:val="en-US"/>
        </w:rPr>
        <w:t xml:space="preserve"> на вработениот:</w:t>
      </w:r>
    </w:p>
    <w:p w14:paraId="04F7D880" w14:textId="4F710F29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Од гледна точка на вработениот</w:t>
      </w:r>
    </w:p>
    <w:p w14:paraId="4E66CAC4" w14:textId="738008EB" w:rsidR="006711D5" w:rsidRPr="006724D6" w:rsidRDefault="00124DC5" w:rsidP="003E3ADB">
      <w:pPr>
        <w:numPr>
          <w:ilvl w:val="1"/>
          <w:numId w:val="23"/>
        </w:numPr>
        <w:spacing w:after="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Од п</w:t>
      </w:r>
      <w:r w:rsidR="006711D5" w:rsidRPr="006724D6">
        <w:rPr>
          <w:rFonts w:cstheme="minorHAnsi"/>
          <w:lang w:val="mk-MK"/>
        </w:rPr>
        <w:t>оглед на компанијата</w:t>
      </w:r>
    </w:p>
    <w:p w14:paraId="17BB29CC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en-US"/>
        </w:rPr>
      </w:pPr>
    </w:p>
    <w:p w14:paraId="17BB29CD" w14:textId="30ED3682" w:rsidR="00BC73A2" w:rsidRPr="006724D6" w:rsidRDefault="006711D5" w:rsidP="006711D5">
      <w:pPr>
        <w:numPr>
          <w:ilvl w:val="0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b/>
          <w:lang w:val="en-US"/>
        </w:rPr>
        <w:t>Самооценување</w:t>
      </w:r>
      <w:r w:rsidRPr="006724D6">
        <w:rPr>
          <w:rFonts w:cstheme="minorHAnsi"/>
          <w:lang w:val="en-US"/>
        </w:rPr>
        <w:t xml:space="preserve"> на вработените – Следниве аспекти се содржината на оваа проценка:</w:t>
      </w:r>
    </w:p>
    <w:p w14:paraId="212B2239" w14:textId="0445FC7F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lastRenderedPageBreak/>
        <w:t>Што најмногу ми се допаѓа од мојата работа?</w:t>
      </w:r>
    </w:p>
    <w:p w14:paraId="32A063E9" w14:textId="0F5F13C8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 xml:space="preserve">Што </w:t>
      </w:r>
      <w:r w:rsidR="00F03AFA" w:rsidRPr="006724D6">
        <w:rPr>
          <w:rFonts w:cstheme="minorHAnsi"/>
          <w:lang w:val="mk-MK"/>
        </w:rPr>
        <w:t xml:space="preserve">најмалку </w:t>
      </w:r>
      <w:r w:rsidRPr="006724D6">
        <w:rPr>
          <w:rFonts w:cstheme="minorHAnsi"/>
          <w:lang w:val="mk-MK"/>
        </w:rPr>
        <w:t>ми се допаѓа?</w:t>
      </w:r>
    </w:p>
    <w:p w14:paraId="4474912D" w14:textId="3EA2D0A4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Што би сакал да правам во иднина?</w:t>
      </w:r>
    </w:p>
    <w:p w14:paraId="15435AD3" w14:textId="5447F9FF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Што е најважно во мојата работа?</w:t>
      </w:r>
    </w:p>
    <w:p w14:paraId="1CF78404" w14:textId="54FA073D" w:rsidR="006711D5" w:rsidRPr="006724D6" w:rsidRDefault="006711D5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mk-MK"/>
        </w:rPr>
        <w:t>Што со мојата работоспособност?</w:t>
      </w:r>
    </w:p>
    <w:p w14:paraId="42578736" w14:textId="083A741A" w:rsidR="006711D5" w:rsidRPr="006724D6" w:rsidRDefault="006711D5" w:rsidP="006711D5">
      <w:pPr>
        <w:numPr>
          <w:ilvl w:val="2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>Поволни и опструктивни услови за работа</w:t>
      </w:r>
    </w:p>
    <w:p w14:paraId="0B8E9BE5" w14:textId="2DBEAD57" w:rsidR="006711D5" w:rsidRPr="006724D6" w:rsidRDefault="00730099" w:rsidP="00730099">
      <w:pPr>
        <w:numPr>
          <w:ilvl w:val="2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>Корисни и опструктивни аспекти на корпоративната култура / преовладувачките вредности и ставови во компанијата</w:t>
      </w:r>
    </w:p>
    <w:p w14:paraId="6EB5AF53" w14:textId="4E3BEF13" w:rsidR="00730099" w:rsidRPr="006724D6" w:rsidRDefault="00730099" w:rsidP="00730099">
      <w:pPr>
        <w:numPr>
          <w:ilvl w:val="2"/>
          <w:numId w:val="23"/>
        </w:numPr>
        <w:spacing w:after="120" w:line="240" w:lineRule="auto"/>
        <w:rPr>
          <w:rFonts w:cstheme="minorHAnsi"/>
          <w:lang w:val="en-US"/>
        </w:rPr>
      </w:pPr>
      <w:r w:rsidRPr="006724D6">
        <w:rPr>
          <w:rFonts w:cstheme="minorHAnsi"/>
          <w:lang w:val="en-US"/>
        </w:rPr>
        <w:t>Потребни квалификации и по потреба неискористени компетенции</w:t>
      </w:r>
    </w:p>
    <w:p w14:paraId="69EB2B15" w14:textId="1EFC7E95" w:rsidR="00730099" w:rsidRPr="006724D6" w:rsidRDefault="00730099" w:rsidP="00730099">
      <w:pPr>
        <w:numPr>
          <w:ilvl w:val="2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de-DE"/>
        </w:rPr>
        <w:t>Физичко и ментално здравје</w:t>
      </w:r>
    </w:p>
    <w:p w14:paraId="17BB29D7" w14:textId="77777777" w:rsidR="00F463F9" w:rsidRPr="006724D6" w:rsidRDefault="00F463F9" w:rsidP="003E3ADB">
      <w:pPr>
        <w:spacing w:after="0" w:line="240" w:lineRule="auto"/>
        <w:ind w:left="680"/>
        <w:rPr>
          <w:rFonts w:cstheme="minorHAnsi"/>
          <w:lang w:val="de-DE"/>
        </w:rPr>
      </w:pPr>
    </w:p>
    <w:p w14:paraId="0E7869F0" w14:textId="58D4665F" w:rsidR="00730099" w:rsidRPr="001A4BEA" w:rsidRDefault="00730099" w:rsidP="00F03AFA">
      <w:pPr>
        <w:numPr>
          <w:ilvl w:val="0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b/>
          <w:lang w:val="en-US"/>
        </w:rPr>
        <w:t>Евалуација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тековната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работа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вработените</w:t>
      </w:r>
      <w:r w:rsidRPr="001A4BEA">
        <w:rPr>
          <w:rFonts w:cstheme="minorHAnsi"/>
          <w:lang w:val="de-DE"/>
        </w:rPr>
        <w:t xml:space="preserve"> (</w:t>
      </w:r>
      <w:r w:rsidRPr="006724D6">
        <w:rPr>
          <w:rFonts w:cstheme="minorHAnsi"/>
          <w:lang w:val="en-US"/>
        </w:rPr>
        <w:t>проценка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формулирање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барања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подобрување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претпоставениот</w:t>
      </w:r>
      <w:r w:rsidRPr="001A4BEA">
        <w:rPr>
          <w:rFonts w:cstheme="minorHAnsi"/>
          <w:lang w:val="de-DE"/>
        </w:rPr>
        <w:t>)</w:t>
      </w:r>
    </w:p>
    <w:p w14:paraId="4CAA04FB" w14:textId="3C84D1C3" w:rsidR="00730099" w:rsidRPr="001A4BEA" w:rsidRDefault="00730099" w:rsidP="00730099">
      <w:pPr>
        <w:spacing w:after="120" w:line="240" w:lineRule="auto"/>
        <w:ind w:left="340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Станува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збор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критичка</w:t>
      </w:r>
      <w:r w:rsidRPr="001A4BEA">
        <w:rPr>
          <w:rFonts w:cstheme="minorHAnsi"/>
          <w:lang w:val="de-DE"/>
        </w:rPr>
        <w:t xml:space="preserve"> (</w:t>
      </w:r>
      <w:r w:rsidRPr="006724D6">
        <w:rPr>
          <w:rFonts w:cstheme="minorHAnsi"/>
          <w:lang w:val="en-US"/>
        </w:rPr>
        <w:t>позитивна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негативна</w:t>
      </w:r>
      <w:r w:rsidRPr="001A4BEA">
        <w:rPr>
          <w:rFonts w:cstheme="minorHAnsi"/>
          <w:lang w:val="de-DE"/>
        </w:rPr>
        <w:t xml:space="preserve">) </w:t>
      </w:r>
      <w:r w:rsidRPr="006724D6">
        <w:rPr>
          <w:rFonts w:cstheme="minorHAnsi"/>
          <w:lang w:val="en-US"/>
        </w:rPr>
        <w:t>оценка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работата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вработените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во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последната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година</w:t>
      </w:r>
      <w:r w:rsidRPr="001A4BEA">
        <w:rPr>
          <w:rFonts w:cstheme="minorHAnsi"/>
          <w:lang w:val="de-DE"/>
        </w:rPr>
        <w:t xml:space="preserve">. </w:t>
      </w:r>
      <w:r w:rsidRPr="006724D6">
        <w:rPr>
          <w:rFonts w:cstheme="minorHAnsi"/>
          <w:lang w:val="en-US"/>
        </w:rPr>
        <w:t>Овде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има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смисла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повторно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занимаваме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со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целите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што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беа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договорени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последната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проценка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вработените</w:t>
      </w:r>
      <w:r w:rsidRPr="001A4BEA">
        <w:rPr>
          <w:rFonts w:cstheme="minorHAnsi"/>
          <w:lang w:val="de-DE"/>
        </w:rPr>
        <w:t>.</w:t>
      </w:r>
    </w:p>
    <w:p w14:paraId="278C5EC5" w14:textId="3FF71C10" w:rsidR="00730099" w:rsidRPr="001A4BEA" w:rsidRDefault="00730099" w:rsidP="00730099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Евалуација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тековната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работа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вработениот</w:t>
      </w:r>
    </w:p>
    <w:p w14:paraId="17BB29DC" w14:textId="66E8BBB2" w:rsidR="00CF5314" w:rsidRPr="001A4BEA" w:rsidRDefault="00730099" w:rsidP="006724D6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Проценка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супервизорот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постигнување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целите</w:t>
      </w:r>
    </w:p>
    <w:p w14:paraId="13183460" w14:textId="79B98291" w:rsidR="00730099" w:rsidRPr="001A4BEA" w:rsidRDefault="00730099" w:rsidP="00730099">
      <w:pPr>
        <w:numPr>
          <w:ilvl w:val="1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Самооценување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вработениот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постигнатите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цели</w:t>
      </w:r>
    </w:p>
    <w:p w14:paraId="17BB29DD" w14:textId="77777777" w:rsidR="00F463F9" w:rsidRPr="001A4BEA" w:rsidRDefault="00F463F9" w:rsidP="003E3ADB">
      <w:pPr>
        <w:spacing w:after="0" w:line="240" w:lineRule="auto"/>
        <w:ind w:left="680"/>
        <w:rPr>
          <w:rFonts w:cstheme="minorHAnsi"/>
          <w:lang w:val="de-DE"/>
        </w:rPr>
      </w:pPr>
    </w:p>
    <w:p w14:paraId="08DFAAA9" w14:textId="2CA837C0" w:rsidR="00730099" w:rsidRPr="001A4BEA" w:rsidRDefault="00730099" w:rsidP="006724D6">
      <w:pPr>
        <w:numPr>
          <w:ilvl w:val="0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mk-MK"/>
        </w:rPr>
        <w:t>С</w:t>
      </w:r>
      <w:r w:rsidRPr="006724D6">
        <w:rPr>
          <w:rFonts w:cstheme="minorHAnsi"/>
          <w:lang w:val="en-US"/>
        </w:rPr>
        <w:t>одржин</w:t>
      </w:r>
      <w:r w:rsidR="00715165" w:rsidRPr="006724D6">
        <w:rPr>
          <w:rFonts w:cstheme="minorHAnsi"/>
          <w:lang w:val="mk-MK"/>
        </w:rPr>
        <w:t xml:space="preserve">ите на </w:t>
      </w:r>
      <w:r w:rsidR="00715165" w:rsidRPr="006724D6">
        <w:rPr>
          <w:rFonts w:cstheme="minorHAnsi"/>
          <w:b/>
          <w:lang w:val="mk-MK"/>
        </w:rPr>
        <w:t>договорената цел</w:t>
      </w:r>
      <w:r w:rsidRPr="001A4BEA">
        <w:rPr>
          <w:rFonts w:cstheme="minorHAnsi"/>
          <w:lang w:val="de-DE"/>
        </w:rPr>
        <w:t xml:space="preserve"> </w:t>
      </w:r>
      <w:r w:rsidR="00715165" w:rsidRPr="006724D6">
        <w:rPr>
          <w:rFonts w:cstheme="minorHAnsi"/>
          <w:lang w:val="mk-MK"/>
        </w:rPr>
        <w:t>се</w:t>
      </w:r>
      <w:r w:rsidRPr="001A4BEA">
        <w:rPr>
          <w:rFonts w:cstheme="minorHAnsi"/>
          <w:lang w:val="de-DE"/>
        </w:rPr>
        <w:t xml:space="preserve"> </w:t>
      </w:r>
      <w:r w:rsidR="00715165" w:rsidRPr="006724D6">
        <w:rPr>
          <w:rFonts w:cstheme="minorHAnsi"/>
          <w:lang w:val="en-US"/>
        </w:rPr>
        <w:t>следн</w:t>
      </w:r>
      <w:r w:rsidR="00715165" w:rsidRPr="006724D6">
        <w:rPr>
          <w:rFonts w:cstheme="minorHAnsi"/>
          <w:lang w:val="mk-MK"/>
        </w:rPr>
        <w:t>и</w:t>
      </w:r>
      <w:r w:rsidR="00715165" w:rsidRPr="006724D6">
        <w:rPr>
          <w:rFonts w:cstheme="minorHAnsi"/>
          <w:lang w:val="en-US"/>
        </w:rPr>
        <w:t>т</w:t>
      </w:r>
      <w:r w:rsidR="00715165" w:rsidRPr="006724D6">
        <w:rPr>
          <w:rFonts w:cstheme="minorHAnsi"/>
          <w:lang w:val="mk-MK"/>
        </w:rPr>
        <w:t>е</w:t>
      </w:r>
      <w:r w:rsidRPr="001A4BEA">
        <w:rPr>
          <w:rFonts w:cstheme="minorHAnsi"/>
          <w:lang w:val="de-DE"/>
        </w:rPr>
        <w:t>:</w:t>
      </w:r>
    </w:p>
    <w:p w14:paraId="4B4FF8BB" w14:textId="6FD37AFA" w:rsidR="00730099" w:rsidRPr="006724D6" w:rsidRDefault="00730099" w:rsidP="003E3ADB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mk-MK"/>
        </w:rPr>
        <w:t>Датум на разговор</w:t>
      </w:r>
    </w:p>
    <w:p w14:paraId="6CB40DBD" w14:textId="0FA15386" w:rsidR="00730099" w:rsidRPr="006724D6" w:rsidRDefault="00730099" w:rsidP="00730099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de-DE"/>
        </w:rPr>
        <w:t>Имиња на вклучените соговорници</w:t>
      </w:r>
    </w:p>
    <w:p w14:paraId="455AFDB7" w14:textId="72826A8C" w:rsidR="00730099" w:rsidRPr="006724D6" w:rsidRDefault="00730099" w:rsidP="00730099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de-DE"/>
        </w:rPr>
        <w:t>Конкретни договори и цели</w:t>
      </w:r>
    </w:p>
    <w:p w14:paraId="69760285" w14:textId="27C1FC9A" w:rsidR="00730099" w:rsidRPr="001A4BEA" w:rsidRDefault="00730099" w:rsidP="006724D6">
      <w:pPr>
        <w:numPr>
          <w:ilvl w:val="1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Временски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хоризонт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критериуми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мерење</w:t>
      </w:r>
      <w:r w:rsidRPr="001A4BEA">
        <w:rPr>
          <w:rFonts w:cstheme="minorHAnsi"/>
          <w:lang w:val="de-DE"/>
        </w:rPr>
        <w:t>:</w:t>
      </w:r>
    </w:p>
    <w:p w14:paraId="4F878E1B" w14:textId="7E23EC73" w:rsidR="00730099" w:rsidRPr="001A4BEA" w:rsidRDefault="00730099" w:rsidP="006724D6">
      <w:pPr>
        <w:numPr>
          <w:ilvl w:val="2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До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кога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постигната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целта</w:t>
      </w:r>
      <w:r w:rsidRPr="001A4BEA">
        <w:rPr>
          <w:rFonts w:cstheme="minorHAnsi"/>
          <w:lang w:val="de-DE"/>
        </w:rPr>
        <w:t>?</w:t>
      </w:r>
    </w:p>
    <w:p w14:paraId="0A1CEC61" w14:textId="47A2CC22" w:rsidR="00730099" w:rsidRPr="001A4BEA" w:rsidRDefault="00730099" w:rsidP="006724D6">
      <w:pPr>
        <w:numPr>
          <w:ilvl w:val="2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Која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мерка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може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користи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да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се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провери</w:t>
      </w:r>
      <w:r w:rsidRPr="001A4BEA">
        <w:rPr>
          <w:rFonts w:cstheme="minorHAnsi"/>
          <w:lang w:val="de-DE"/>
        </w:rPr>
        <w:t>?</w:t>
      </w:r>
    </w:p>
    <w:p w14:paraId="777233D5" w14:textId="7B856600" w:rsidR="00730099" w:rsidRPr="001A4BEA" w:rsidRDefault="00730099" w:rsidP="00730099">
      <w:pPr>
        <w:numPr>
          <w:ilvl w:val="2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Кој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приоритет</w:t>
      </w:r>
      <w:r w:rsidRPr="006724D6">
        <w:rPr>
          <w:rFonts w:cstheme="minorHAnsi"/>
          <w:lang w:val="mk-MK"/>
        </w:rPr>
        <w:t xml:space="preserve"> каква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цел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има</w:t>
      </w:r>
      <w:r w:rsidRPr="001A4BEA">
        <w:rPr>
          <w:rFonts w:cstheme="minorHAnsi"/>
          <w:lang w:val="de-DE"/>
        </w:rPr>
        <w:t>?</w:t>
      </w:r>
    </w:p>
    <w:p w14:paraId="6F7F6B22" w14:textId="195BA226" w:rsidR="00730099" w:rsidRPr="001A4BEA" w:rsidRDefault="00730099" w:rsidP="00730099">
      <w:pPr>
        <w:numPr>
          <w:ilvl w:val="2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Конкретни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мерки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унапредување</w:t>
      </w:r>
      <w:r w:rsidRPr="001A4BEA">
        <w:rPr>
          <w:rFonts w:cstheme="minorHAnsi"/>
          <w:lang w:val="de-DE"/>
        </w:rPr>
        <w:t>/</w:t>
      </w:r>
      <w:r w:rsidRPr="006724D6">
        <w:rPr>
          <w:rFonts w:cstheme="minorHAnsi"/>
          <w:lang w:val="en-US"/>
        </w:rPr>
        <w:t>развој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вработениот</w:t>
      </w:r>
      <w:r w:rsidRPr="001A4BEA">
        <w:rPr>
          <w:rFonts w:cstheme="minorHAnsi"/>
          <w:lang w:val="de-DE"/>
        </w:rPr>
        <w:t xml:space="preserve"> (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</w:t>
      </w:r>
      <w:r w:rsidRPr="001A4BEA">
        <w:rPr>
          <w:rFonts w:cstheme="minorHAnsi"/>
          <w:lang w:val="de-DE"/>
        </w:rPr>
        <w:t xml:space="preserve">.: </w:t>
      </w:r>
      <w:r w:rsidRPr="006724D6">
        <w:rPr>
          <w:rFonts w:cstheme="minorHAnsi"/>
          <w:lang w:val="en-US"/>
        </w:rPr>
        <w:t>доедукација</w:t>
      </w:r>
      <w:r w:rsidRPr="001A4BEA">
        <w:rPr>
          <w:rFonts w:cstheme="minorHAnsi"/>
          <w:lang w:val="de-DE"/>
        </w:rPr>
        <w:t xml:space="preserve">, </w:t>
      </w:r>
      <w:r w:rsidRPr="006724D6">
        <w:rPr>
          <w:rFonts w:cstheme="minorHAnsi"/>
          <w:lang w:val="en-US"/>
        </w:rPr>
        <w:t>курсеви</w:t>
      </w:r>
      <w:r w:rsidRPr="001A4BEA">
        <w:rPr>
          <w:rFonts w:cstheme="minorHAnsi"/>
          <w:lang w:val="de-DE"/>
        </w:rPr>
        <w:t xml:space="preserve">, </w:t>
      </w:r>
      <w:r w:rsidRPr="006724D6">
        <w:rPr>
          <w:rFonts w:cstheme="minorHAnsi"/>
          <w:lang w:val="en-US"/>
        </w:rPr>
        <w:t>продолжување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задачите</w:t>
      </w:r>
      <w:r w:rsidRPr="001A4BEA">
        <w:rPr>
          <w:rFonts w:cstheme="minorHAnsi"/>
          <w:lang w:val="de-DE"/>
        </w:rPr>
        <w:t>)</w:t>
      </w:r>
    </w:p>
    <w:p w14:paraId="700397A3" w14:textId="7FDF02E4" w:rsidR="00730099" w:rsidRPr="001A4BEA" w:rsidRDefault="00730099" w:rsidP="006724D6">
      <w:pPr>
        <w:numPr>
          <w:ilvl w:val="1"/>
          <w:numId w:val="23"/>
        </w:numPr>
        <w:spacing w:after="12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en-US"/>
        </w:rPr>
        <w:t>Завршна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изјава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коментари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од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вработените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и</w:t>
      </w:r>
      <w:r w:rsidRPr="001A4BEA">
        <w:rPr>
          <w:rFonts w:cstheme="minorHAnsi"/>
          <w:lang w:val="de-DE"/>
        </w:rPr>
        <w:t xml:space="preserve"> </w:t>
      </w:r>
      <w:r w:rsidRPr="006724D6">
        <w:rPr>
          <w:rFonts w:cstheme="minorHAnsi"/>
          <w:lang w:val="en-US"/>
        </w:rPr>
        <w:t>претпоставените</w:t>
      </w:r>
    </w:p>
    <w:p w14:paraId="3872B4B2" w14:textId="524EE59C" w:rsidR="00730099" w:rsidRPr="006724D6" w:rsidRDefault="00730099" w:rsidP="00730099">
      <w:pPr>
        <w:numPr>
          <w:ilvl w:val="1"/>
          <w:numId w:val="23"/>
        </w:numPr>
        <w:spacing w:after="0" w:line="240" w:lineRule="auto"/>
        <w:rPr>
          <w:rFonts w:cstheme="minorHAnsi"/>
          <w:lang w:val="de-DE"/>
        </w:rPr>
      </w:pPr>
      <w:r w:rsidRPr="006724D6">
        <w:rPr>
          <w:rFonts w:cstheme="minorHAnsi"/>
          <w:lang w:val="de-DE"/>
        </w:rPr>
        <w:t>Потписи на вработени и претпоставен</w:t>
      </w:r>
      <w:r w:rsidRPr="006724D6">
        <w:rPr>
          <w:rFonts w:cstheme="minorHAnsi"/>
          <w:lang w:val="mk-MK"/>
        </w:rPr>
        <w:t>ите</w:t>
      </w:r>
    </w:p>
    <w:p w14:paraId="17BB29E9" w14:textId="77777777" w:rsidR="00583063" w:rsidRPr="003E3ADB" w:rsidRDefault="00583063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9EA" w14:textId="77777777" w:rsidR="00583063" w:rsidRPr="003E3ADB" w:rsidRDefault="00583063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9EB" w14:textId="77777777" w:rsidR="00F463F9" w:rsidRPr="003E3ADB" w:rsidRDefault="00F463F9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b/>
          <w:bCs/>
          <w:lang w:val="de-DE"/>
        </w:rPr>
      </w:pPr>
    </w:p>
    <w:p w14:paraId="7613E5E9" w14:textId="78F7ACF2" w:rsidR="00730099" w:rsidRPr="001A4BEA" w:rsidRDefault="00730099" w:rsidP="006724D6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b/>
          <w:bCs/>
          <w:color w:val="FFFFFF" w:themeColor="background1"/>
          <w:lang w:val="de-DE"/>
        </w:rPr>
      </w:pP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Заеднички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дискутираните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цели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>/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договори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се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евидентираат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во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писмена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форма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.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Овој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целен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договор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мора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да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се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чува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во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персоналното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досие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на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 xml:space="preserve"> </w:t>
      </w:r>
      <w:r w:rsidRPr="00730099">
        <w:rPr>
          <w:rFonts w:ascii="Calibri" w:hAnsi="Calibri" w:cs="Calibri"/>
          <w:b/>
          <w:bCs/>
          <w:color w:val="FFFFFF" w:themeColor="background1"/>
          <w:lang w:val="en-US"/>
        </w:rPr>
        <w:t>вработениот</w:t>
      </w:r>
      <w:r w:rsidRPr="001A4BEA">
        <w:rPr>
          <w:rFonts w:ascii="Arial Rounded MT Bold" w:hAnsi="Arial Rounded MT Bold"/>
          <w:b/>
          <w:bCs/>
          <w:color w:val="FFFFFF" w:themeColor="background1"/>
          <w:lang w:val="de-DE"/>
        </w:rPr>
        <w:t>.</w:t>
      </w:r>
    </w:p>
    <w:p w14:paraId="17BB29ED" w14:textId="77777777" w:rsidR="00F463F9" w:rsidRPr="001A4BEA" w:rsidRDefault="00F463F9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b/>
          <w:bCs/>
          <w:lang w:val="de-DE"/>
        </w:rPr>
      </w:pPr>
    </w:p>
    <w:p w14:paraId="17BB29F2" w14:textId="1C6D63EE" w:rsidR="00F463F9" w:rsidRPr="001A4BEA" w:rsidRDefault="00F463F9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9F3" w14:textId="77777777" w:rsidR="00F463F9" w:rsidRPr="001A4BEA" w:rsidRDefault="00F463F9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9F4" w14:textId="745E9232" w:rsidR="00BC73A2" w:rsidRPr="003E3ADB" w:rsidRDefault="006724D6" w:rsidP="00195545">
      <w:pPr>
        <w:pStyle w:val="Paragrafoelenco"/>
        <w:numPr>
          <w:ilvl w:val="0"/>
          <w:numId w:val="21"/>
        </w:numPr>
        <w:shd w:val="clear" w:color="auto" w:fill="00ADDD"/>
        <w:spacing w:after="0" w:line="240" w:lineRule="auto"/>
        <w:contextualSpacing w:val="0"/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en-US"/>
        </w:rPr>
      </w:pPr>
      <w:r>
        <w:rPr>
          <w:b/>
          <w:bCs/>
          <w:color w:val="FFFFFF" w:themeColor="background1"/>
          <w:sz w:val="32"/>
          <w:szCs w:val="32"/>
          <w:lang w:val="mk-MK"/>
        </w:rPr>
        <w:t xml:space="preserve"> </w:t>
      </w:r>
      <w:r w:rsidR="00195545" w:rsidRPr="00195545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Образец</w:t>
      </w:r>
      <w:r w:rsidR="00195545" w:rsidRPr="00195545">
        <w:rPr>
          <w:rFonts w:ascii="Arial Rounded MT Bold" w:hAnsi="Arial Rounded MT Bold"/>
          <w:b/>
          <w:bCs/>
          <w:color w:val="FFFFFF" w:themeColor="background1"/>
          <w:sz w:val="32"/>
          <w:szCs w:val="32"/>
        </w:rPr>
        <w:t xml:space="preserve"> </w:t>
      </w:r>
      <w:r w:rsidR="00195545" w:rsidRPr="00195545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за</w:t>
      </w:r>
      <w:r w:rsidR="00195545" w:rsidRPr="00195545">
        <w:rPr>
          <w:rFonts w:ascii="Arial Rounded MT Bold" w:hAnsi="Arial Rounded MT Bold"/>
          <w:b/>
          <w:bCs/>
          <w:color w:val="FFFFFF" w:themeColor="background1"/>
          <w:sz w:val="32"/>
          <w:szCs w:val="32"/>
        </w:rPr>
        <w:t xml:space="preserve"> </w:t>
      </w:r>
      <w:r w:rsidR="00195545" w:rsidRPr="00195545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проценка</w:t>
      </w:r>
      <w:r w:rsidR="00195545" w:rsidRPr="00195545">
        <w:rPr>
          <w:rFonts w:ascii="Arial Rounded MT Bold" w:hAnsi="Arial Rounded MT Bold"/>
          <w:b/>
          <w:bCs/>
          <w:color w:val="FFFFFF" w:themeColor="background1"/>
          <w:sz w:val="32"/>
          <w:szCs w:val="32"/>
        </w:rPr>
        <w:t xml:space="preserve"> </w:t>
      </w:r>
      <w:r w:rsidR="00195545" w:rsidRPr="00195545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на</w:t>
      </w:r>
      <w:r w:rsidR="00195545" w:rsidRPr="00195545">
        <w:rPr>
          <w:rFonts w:ascii="Arial Rounded MT Bold" w:hAnsi="Arial Rounded MT Bold"/>
          <w:b/>
          <w:bCs/>
          <w:color w:val="FFFFFF" w:themeColor="background1"/>
          <w:sz w:val="32"/>
          <w:szCs w:val="32"/>
        </w:rPr>
        <w:t xml:space="preserve"> </w:t>
      </w:r>
      <w:r w:rsidR="00195545" w:rsidRPr="00195545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вработените</w:t>
      </w:r>
    </w:p>
    <w:p w14:paraId="17BB29F5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31"/>
        <w:gridCol w:w="5273"/>
      </w:tblGrid>
      <w:tr w:rsidR="00C50D93" w:rsidRPr="003E3ADB" w14:paraId="17BB29F7" w14:textId="77777777" w:rsidTr="00CA1B87">
        <w:trPr>
          <w:trHeight w:val="20"/>
          <w:tblHeader/>
        </w:trPr>
        <w:tc>
          <w:tcPr>
            <w:tcW w:w="8504" w:type="dxa"/>
            <w:gridSpan w:val="2"/>
            <w:shd w:val="clear" w:color="auto" w:fill="808080"/>
            <w:vAlign w:val="center"/>
          </w:tcPr>
          <w:p w14:paraId="17BB29F6" w14:textId="6B1B739C" w:rsidR="00BC73A2" w:rsidRPr="003E3ADB" w:rsidRDefault="00BC73A2" w:rsidP="006724D6">
            <w:pPr>
              <w:spacing w:after="0" w:line="240" w:lineRule="auto"/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3E3ADB"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</w:rPr>
              <w:t xml:space="preserve">1. </w:t>
            </w:r>
            <w:r w:rsidR="00195545">
              <w:rPr>
                <w:b/>
                <w:color w:val="FFFFFF" w:themeColor="background1"/>
                <w:sz w:val="28"/>
                <w:szCs w:val="28"/>
                <w:lang w:val="mk-MK"/>
              </w:rPr>
              <w:t>Општи податоци</w:t>
            </w:r>
          </w:p>
        </w:tc>
      </w:tr>
      <w:tr w:rsidR="00F463F9" w:rsidRPr="003E3ADB" w14:paraId="17BB29FA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7BB29F8" w14:textId="08B740ED" w:rsidR="00BC73A2" w:rsidRPr="003E3ADB" w:rsidRDefault="00195545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mk-MK"/>
              </w:rPr>
              <w:t>Датум:</w:t>
            </w:r>
          </w:p>
        </w:tc>
        <w:tc>
          <w:tcPr>
            <w:tcW w:w="5272" w:type="dxa"/>
          </w:tcPr>
          <w:p w14:paraId="17BB29F9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</w:tc>
      </w:tr>
      <w:tr w:rsidR="00F463F9" w:rsidRPr="003E3ADB" w14:paraId="17BB29FD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7BB29FB" w14:textId="25D8DE26" w:rsidR="00195545" w:rsidRPr="00195545" w:rsidRDefault="0019554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Име:</w:t>
            </w:r>
          </w:p>
        </w:tc>
        <w:tc>
          <w:tcPr>
            <w:tcW w:w="5272" w:type="dxa"/>
          </w:tcPr>
          <w:p w14:paraId="17BB29FC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</w:tc>
      </w:tr>
      <w:tr w:rsidR="00F463F9" w:rsidRPr="003E3ADB" w14:paraId="17BB2A00" w14:textId="77777777" w:rsidTr="00CA1B87">
        <w:trPr>
          <w:trHeight w:val="680"/>
        </w:trPr>
        <w:tc>
          <w:tcPr>
            <w:tcW w:w="3231" w:type="dxa"/>
            <w:vAlign w:val="center"/>
          </w:tcPr>
          <w:p w14:paraId="17BB29FE" w14:textId="6B75B523" w:rsidR="00195545" w:rsidRPr="001A4BEA" w:rsidRDefault="00195545" w:rsidP="003E3ADB">
            <w:pPr>
              <w:spacing w:after="0" w:line="240" w:lineRule="auto"/>
              <w:rPr>
                <w:rFonts w:ascii="Arial Rounded MT Bold" w:hAnsi="Arial Rounded MT Bold"/>
                <w:bCs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Датум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влегување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во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компанијата</w:t>
            </w:r>
            <w:r w:rsidRPr="001A4BEA">
              <w:rPr>
                <w:rFonts w:ascii="Arial Rounded MT Bold" w:hAnsi="Arial Rounded MT Bold"/>
                <w:bCs/>
              </w:rPr>
              <w:t>:</w:t>
            </w:r>
          </w:p>
        </w:tc>
        <w:tc>
          <w:tcPr>
            <w:tcW w:w="5272" w:type="dxa"/>
          </w:tcPr>
          <w:p w14:paraId="17BB29FF" w14:textId="77777777" w:rsidR="00BC73A2" w:rsidRPr="001A4BEA" w:rsidRDefault="00BC73A2" w:rsidP="003E3ADB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F463F9" w:rsidRPr="003E3ADB" w14:paraId="17BB2A03" w14:textId="77777777" w:rsidTr="00CA1B87">
        <w:trPr>
          <w:trHeight w:val="680"/>
        </w:trPr>
        <w:tc>
          <w:tcPr>
            <w:tcW w:w="3231" w:type="dxa"/>
            <w:vAlign w:val="center"/>
          </w:tcPr>
          <w:p w14:paraId="17BB2A01" w14:textId="0604E60F" w:rsidR="00195545" w:rsidRPr="001A4BEA" w:rsidRDefault="00195545" w:rsidP="00195545">
            <w:pPr>
              <w:spacing w:after="0" w:line="240" w:lineRule="auto"/>
              <w:rPr>
                <w:rFonts w:ascii="Arial Rounded MT Bold" w:hAnsi="Arial Rounded MT Bold"/>
                <w:bCs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Функција</w:t>
            </w:r>
            <w:r w:rsidRPr="001A4BEA">
              <w:rPr>
                <w:rFonts w:ascii="Arial Rounded MT Bold" w:hAnsi="Arial Rounded MT Bold"/>
                <w:bCs/>
              </w:rPr>
              <w:t>/</w:t>
            </w:r>
            <w:r>
              <w:rPr>
                <w:rFonts w:ascii="Calibri" w:hAnsi="Calibri" w:cs="Calibri"/>
                <w:bCs/>
                <w:lang w:val="mk-MK"/>
              </w:rPr>
              <w:t>активност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при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влез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во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компанијата</w:t>
            </w:r>
            <w:r w:rsidRPr="001A4BEA">
              <w:rPr>
                <w:rFonts w:ascii="Arial Rounded MT Bold" w:hAnsi="Arial Rounded MT Bold"/>
                <w:bCs/>
              </w:rPr>
              <w:t>:</w:t>
            </w:r>
          </w:p>
        </w:tc>
        <w:tc>
          <w:tcPr>
            <w:tcW w:w="5272" w:type="dxa"/>
          </w:tcPr>
          <w:p w14:paraId="17BB2A02" w14:textId="77777777" w:rsidR="00BC73A2" w:rsidRPr="001A4BEA" w:rsidRDefault="00BC73A2" w:rsidP="003E3ADB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F463F9" w:rsidRPr="003E3ADB" w14:paraId="17BB2A06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7BB2A04" w14:textId="7EF13FBE" w:rsidR="00195545" w:rsidRPr="003E3ADB" w:rsidRDefault="00195545" w:rsidP="00195545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Тековна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функција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>/</w:t>
            </w:r>
            <w:r>
              <w:rPr>
                <w:rFonts w:ascii="Calibri" w:hAnsi="Calibri" w:cs="Calibri"/>
                <w:bCs/>
                <w:lang w:val="mk-MK"/>
              </w:rPr>
              <w:t>активност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>:</w:t>
            </w:r>
          </w:p>
        </w:tc>
        <w:tc>
          <w:tcPr>
            <w:tcW w:w="5272" w:type="dxa"/>
          </w:tcPr>
          <w:p w14:paraId="17BB2A05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</w:tc>
      </w:tr>
      <w:tr w:rsidR="00F463F9" w:rsidRPr="003E3ADB" w14:paraId="17BB2A09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7BB2A07" w14:textId="2729C914" w:rsidR="00195545" w:rsidRPr="00195545" w:rsidRDefault="0019554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Возраст:</w:t>
            </w:r>
          </w:p>
        </w:tc>
        <w:tc>
          <w:tcPr>
            <w:tcW w:w="5272" w:type="dxa"/>
          </w:tcPr>
          <w:p w14:paraId="17BB2A08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</w:tc>
      </w:tr>
      <w:tr w:rsidR="00F463F9" w:rsidRPr="003E3ADB" w14:paraId="17BB2A0C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7BB2A0A" w14:textId="54758BF6" w:rsidR="00195545" w:rsidRPr="003E3ADB" w:rsidRDefault="00195545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Дополнителни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квалификации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>:</w:t>
            </w:r>
          </w:p>
        </w:tc>
        <w:tc>
          <w:tcPr>
            <w:tcW w:w="5272" w:type="dxa"/>
          </w:tcPr>
          <w:p w14:paraId="17BB2A0B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</w:tc>
      </w:tr>
      <w:tr w:rsidR="00F463F9" w:rsidRPr="003E3ADB" w14:paraId="17BB2A13" w14:textId="77777777" w:rsidTr="00CA1B87">
        <w:trPr>
          <w:trHeight w:val="2268"/>
        </w:trPr>
        <w:tc>
          <w:tcPr>
            <w:tcW w:w="3231" w:type="dxa"/>
          </w:tcPr>
          <w:p w14:paraId="17BB2A0D" w14:textId="27D80548" w:rsidR="00195545" w:rsidRPr="003E3ADB" w:rsidRDefault="00195545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Причина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за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разговор</w:t>
            </w:r>
          </w:p>
        </w:tc>
        <w:tc>
          <w:tcPr>
            <w:tcW w:w="5272" w:type="dxa"/>
          </w:tcPr>
          <w:p w14:paraId="2845A6C0" w14:textId="72A0433F" w:rsidR="00195545" w:rsidRPr="003E3ADB" w:rsidRDefault="00195545" w:rsidP="00195545">
            <w:pPr>
              <w:numPr>
                <w:ilvl w:val="0"/>
                <w:numId w:val="13"/>
              </w:num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 w:rsidRPr="00195545">
              <w:rPr>
                <w:rFonts w:ascii="Calibri" w:hAnsi="Calibri" w:cs="Calibri"/>
                <w:bCs/>
                <w:lang w:val="en-US"/>
              </w:rPr>
              <w:t>Годишна</w:t>
            </w:r>
            <w:r w:rsidRPr="00195545">
              <w:rPr>
                <w:rFonts w:ascii="Arial Rounded MT Bold" w:hAnsi="Arial Rounded MT Bold"/>
                <w:bCs/>
                <w:lang w:val="en-US"/>
              </w:rPr>
              <w:t xml:space="preserve"> </w:t>
            </w:r>
            <w:r w:rsidRPr="00195545">
              <w:rPr>
                <w:rFonts w:ascii="Calibri" w:hAnsi="Calibri" w:cs="Calibri"/>
                <w:bCs/>
                <w:lang w:val="en-US"/>
              </w:rPr>
              <w:t>проценка</w:t>
            </w:r>
          </w:p>
          <w:p w14:paraId="6E0747B4" w14:textId="11BF2ACC" w:rsidR="00195545" w:rsidRPr="003E3ADB" w:rsidRDefault="00195545" w:rsidP="003E3ADB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ascii="Arial Rounded MT Bold" w:hAnsi="Arial Rounded MT Bold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mk-MK"/>
              </w:rPr>
              <w:t>Промена на работа</w:t>
            </w:r>
          </w:p>
          <w:p w14:paraId="17BB2A11" w14:textId="711DD0CB" w:rsidR="00BC73A2" w:rsidRPr="006724D6" w:rsidRDefault="00195545" w:rsidP="006724D6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ascii="Arial Rounded MT Bold" w:hAnsi="Arial Rounded MT Bold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mk-MK"/>
              </w:rPr>
              <w:t>Желба на работникот</w:t>
            </w:r>
          </w:p>
          <w:p w14:paraId="1D53047E" w14:textId="77777777" w:rsidR="006724D6" w:rsidRDefault="00195545" w:rsidP="006724D6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ascii="Arial Rounded MT Bold" w:hAnsi="Arial Rounded MT Bold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mk-MK"/>
              </w:rPr>
              <w:t>Друго</w:t>
            </w:r>
          </w:p>
          <w:p w14:paraId="17BB2A12" w14:textId="7B6CF07E" w:rsidR="00195545" w:rsidRPr="006724D6" w:rsidRDefault="00195545" w:rsidP="006724D6">
            <w:pPr>
              <w:spacing w:after="0" w:line="240" w:lineRule="auto"/>
              <w:ind w:left="488"/>
              <w:rPr>
                <w:rFonts w:ascii="Arial Rounded MT Bold" w:hAnsi="Arial Rounded MT Bold"/>
                <w:bCs/>
                <w:lang w:val="en-US"/>
              </w:rPr>
            </w:pPr>
            <w:r w:rsidRPr="006724D6">
              <w:rPr>
                <w:rFonts w:ascii="Calibri" w:hAnsi="Calibri" w:cs="Calibri"/>
                <w:bCs/>
                <w:lang w:val="mk-MK"/>
              </w:rPr>
              <w:t>Која причина:</w:t>
            </w:r>
          </w:p>
        </w:tc>
      </w:tr>
    </w:tbl>
    <w:p w14:paraId="17BB2A14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A15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3E3ADB" w14:paraId="17BB2A17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7BB2A16" w14:textId="14E00CD9" w:rsidR="003C1855" w:rsidRPr="00195545" w:rsidRDefault="003C1855" w:rsidP="006724D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mk-MK"/>
              </w:rPr>
            </w:pPr>
            <w:r w:rsidRPr="003E3ADB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2. </w:t>
            </w:r>
            <w:r w:rsidR="00195545" w:rsidRPr="00195545">
              <w:rPr>
                <w:b/>
                <w:bCs/>
                <w:color w:val="FFFFFF" w:themeColor="background1"/>
                <w:sz w:val="28"/>
                <w:szCs w:val="28"/>
                <w:lang w:val="mk-MK"/>
              </w:rPr>
              <w:t>Општа состојба на компанијата</w:t>
            </w:r>
          </w:p>
        </w:tc>
      </w:tr>
      <w:tr w:rsidR="003C1855" w:rsidRPr="001A4BEA" w14:paraId="17BB2A1C" w14:textId="77777777" w:rsidTr="00CA1B87">
        <w:trPr>
          <w:trHeight w:val="4706"/>
        </w:trPr>
        <w:tc>
          <w:tcPr>
            <w:tcW w:w="8504" w:type="dxa"/>
          </w:tcPr>
          <w:p w14:paraId="06BC9045" w14:textId="3C9EBE0F" w:rsidR="00124DC5" w:rsidRPr="003E3ADB" w:rsidRDefault="00124DC5" w:rsidP="00124DC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en-US"/>
              </w:rPr>
            </w:pPr>
            <w:r w:rsidRPr="00124DC5">
              <w:rPr>
                <w:rFonts w:ascii="Calibri" w:hAnsi="Calibri" w:cs="Calibri"/>
                <w:lang w:val="en-US"/>
              </w:rPr>
              <w:t>Економска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состојба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на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компанијата</w:t>
            </w:r>
          </w:p>
          <w:p w14:paraId="03847ABC" w14:textId="7C19CD9E" w:rsidR="00124DC5" w:rsidRPr="003E3ADB" w:rsidRDefault="00124DC5" w:rsidP="00124DC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en-US"/>
              </w:rPr>
            </w:pPr>
            <w:r w:rsidRPr="00124DC5">
              <w:rPr>
                <w:rFonts w:ascii="Calibri" w:hAnsi="Calibri" w:cs="Calibri"/>
                <w:lang w:val="en-US"/>
              </w:rPr>
              <w:t>Организациски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промени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во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последната</w:t>
            </w:r>
            <w:r w:rsidRPr="00124DC5">
              <w:rPr>
                <w:rFonts w:ascii="Arial Rounded MT Bold" w:hAnsi="Arial Rounded MT Bold"/>
                <w:lang w:val="en-US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година</w:t>
            </w:r>
          </w:p>
          <w:p w14:paraId="55C2E09B" w14:textId="78051B94" w:rsidR="00124DC5" w:rsidRPr="003E3ADB" w:rsidRDefault="00124DC5" w:rsidP="00124DC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 w:rsidRPr="00124DC5">
              <w:rPr>
                <w:rFonts w:ascii="Calibri" w:hAnsi="Calibri" w:cs="Calibri"/>
                <w:lang w:val="de-DE"/>
              </w:rPr>
              <w:t>Тековни</w:t>
            </w:r>
            <w:r w:rsidRPr="00124DC5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de-DE"/>
              </w:rPr>
              <w:t>цели</w:t>
            </w:r>
            <w:r w:rsidRPr="00124DC5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de-DE"/>
              </w:rPr>
              <w:t>на</w:t>
            </w:r>
            <w:r w:rsidRPr="00124DC5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de-DE"/>
              </w:rPr>
              <w:t>компанијата</w:t>
            </w:r>
          </w:p>
          <w:p w14:paraId="17BB2A1B" w14:textId="1EC477D8" w:rsidR="00124DC5" w:rsidRPr="001A4BEA" w:rsidRDefault="00124DC5" w:rsidP="00124DC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 w:rsidRPr="00124DC5">
              <w:rPr>
                <w:rFonts w:ascii="Calibri" w:hAnsi="Calibri" w:cs="Calibri"/>
                <w:lang w:val="en-US"/>
              </w:rPr>
              <w:t>Работна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атмосфера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од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гледна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точка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lang w:val="de-DE"/>
              </w:rPr>
              <w:t xml:space="preserve"> </w:t>
            </w:r>
            <w:r w:rsidRPr="00124DC5">
              <w:rPr>
                <w:rFonts w:ascii="Calibri" w:hAnsi="Calibri" w:cs="Calibri"/>
                <w:lang w:val="en-US"/>
              </w:rPr>
              <w:t>раководството</w:t>
            </w:r>
          </w:p>
        </w:tc>
      </w:tr>
    </w:tbl>
    <w:p w14:paraId="17BB2A1D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A1E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1A4BEA" w14:paraId="17BB2A20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7BB2A1F" w14:textId="7259A7B6" w:rsidR="003C1855" w:rsidRPr="001A4BEA" w:rsidRDefault="003C1855" w:rsidP="006724D6">
            <w:pPr>
              <w:spacing w:after="0" w:line="240" w:lineRule="auto"/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</w:pPr>
            <w:r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3. </w:t>
            </w:r>
            <w:r w:rsidR="00124DC5" w:rsidRPr="00124DC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Кариера</w:t>
            </w:r>
            <w:r w:rsidR="00124DC5"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124DC5" w:rsidRPr="00124DC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на</w:t>
            </w:r>
            <w:r w:rsidR="00124DC5"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124DC5" w:rsidRPr="00124DC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вработениот</w:t>
            </w:r>
            <w:r w:rsidR="00124DC5"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124DC5" w:rsidRPr="00124DC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во</w:t>
            </w:r>
            <w:r w:rsidR="00124DC5"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124DC5" w:rsidRPr="00124DC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компанијата</w:t>
            </w:r>
          </w:p>
        </w:tc>
      </w:tr>
      <w:tr w:rsidR="003C1855" w:rsidRPr="003E3ADB" w14:paraId="17BB2A25" w14:textId="77777777" w:rsidTr="00CA1B87">
        <w:trPr>
          <w:trHeight w:val="4706"/>
        </w:trPr>
        <w:tc>
          <w:tcPr>
            <w:tcW w:w="8504" w:type="dxa"/>
          </w:tcPr>
          <w:p w14:paraId="05D3C6C9" w14:textId="1DDE4E94" w:rsidR="00124DC5" w:rsidRPr="003E3ADB" w:rsidRDefault="00124DC5" w:rsidP="003E3AD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Влез како ...</w:t>
            </w:r>
          </w:p>
          <w:p w14:paraId="17BB2A23" w14:textId="3200F804" w:rsidR="003C1855" w:rsidRPr="006724D6" w:rsidRDefault="00124DC5" w:rsidP="006724D6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Историја на кариера</w:t>
            </w:r>
          </w:p>
          <w:p w14:paraId="10E1CF9B" w14:textId="0394E9EB" w:rsidR="00124DC5" w:rsidRPr="003E3ADB" w:rsidRDefault="00124DC5" w:rsidP="003E3AD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Квалификации</w:t>
            </w:r>
          </w:p>
          <w:p w14:paraId="17BB2A24" w14:textId="1CFACBF1" w:rsidR="00124DC5" w:rsidRPr="003E3ADB" w:rsidRDefault="00124DC5" w:rsidP="003E3AD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Посебни карактеристики</w:t>
            </w:r>
          </w:p>
        </w:tc>
      </w:tr>
    </w:tbl>
    <w:p w14:paraId="17BB2A26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A27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1A4BEA" w14:paraId="17BB2A29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7BB2A28" w14:textId="6A377A6E" w:rsidR="003C1855" w:rsidRPr="00124DC5" w:rsidRDefault="003C1855" w:rsidP="006724D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mk-MK"/>
              </w:rPr>
            </w:pPr>
            <w:r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de-DE"/>
              </w:rPr>
              <w:lastRenderedPageBreak/>
              <w:t xml:space="preserve">4. </w:t>
            </w:r>
            <w:r w:rsidR="00124DC5" w:rsidRPr="00124DC5">
              <w:rPr>
                <w:b/>
                <w:bCs/>
                <w:color w:val="FFFFFF" w:themeColor="background1"/>
                <w:sz w:val="28"/>
                <w:szCs w:val="28"/>
                <w:lang w:val="mk-MK"/>
              </w:rPr>
              <w:t>Услуги на компанијата за вработените</w:t>
            </w:r>
          </w:p>
        </w:tc>
      </w:tr>
      <w:tr w:rsidR="003C1855" w:rsidRPr="003E3ADB" w14:paraId="17BB2A2C" w14:textId="77777777" w:rsidTr="00CA1B87">
        <w:trPr>
          <w:trHeight w:val="4706"/>
        </w:trPr>
        <w:tc>
          <w:tcPr>
            <w:tcW w:w="8504" w:type="dxa"/>
          </w:tcPr>
          <w:p w14:paraId="01E227C9" w14:textId="487C7A37" w:rsidR="00124DC5" w:rsidRPr="003E3ADB" w:rsidRDefault="00124DC5" w:rsidP="003E3AD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Општо</w:t>
            </w:r>
          </w:p>
          <w:p w14:paraId="17BB2A2B" w14:textId="69207A18" w:rsidR="00124DC5" w:rsidRPr="00124DC5" w:rsidRDefault="00124DC5" w:rsidP="00124DC5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На соодветниот вработен</w:t>
            </w:r>
          </w:p>
        </w:tc>
      </w:tr>
    </w:tbl>
    <w:p w14:paraId="17BB2A2D" w14:textId="77777777" w:rsidR="00BC73A2" w:rsidRPr="00124DC5" w:rsidRDefault="00BC73A2" w:rsidP="003E3ADB">
      <w:pPr>
        <w:spacing w:after="0" w:line="240" w:lineRule="auto"/>
        <w:rPr>
          <w:rFonts w:ascii="Arial Rounded MT Bold" w:hAnsi="Arial Rounded MT Bold"/>
          <w:lang w:val="en-US"/>
        </w:rPr>
      </w:pPr>
    </w:p>
    <w:p w14:paraId="17BB2A2E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50D93" w:rsidRPr="003E3ADB" w14:paraId="17BB2A30" w14:textId="77777777" w:rsidTr="00CA1B87">
        <w:trPr>
          <w:trHeight w:val="20"/>
          <w:tblHeader/>
        </w:trPr>
        <w:tc>
          <w:tcPr>
            <w:tcW w:w="8504" w:type="dxa"/>
            <w:gridSpan w:val="2"/>
            <w:shd w:val="clear" w:color="auto" w:fill="808080"/>
            <w:vAlign w:val="center"/>
          </w:tcPr>
          <w:p w14:paraId="17BB2A2F" w14:textId="6D60CB04" w:rsidR="00BC73A2" w:rsidRPr="003E3ADB" w:rsidRDefault="002B394B" w:rsidP="006724D6">
            <w:pPr>
              <w:spacing w:after="0" w:line="240" w:lineRule="auto"/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3E3ADB"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</w:rPr>
              <w:t xml:space="preserve">5. </w:t>
            </w:r>
            <w:r w:rsidR="00124DC5">
              <w:rPr>
                <w:b/>
                <w:color w:val="FFFFFF" w:themeColor="background1"/>
                <w:sz w:val="28"/>
                <w:szCs w:val="28"/>
                <w:lang w:val="mk-MK"/>
              </w:rPr>
              <w:t>Актуелна работа</w:t>
            </w:r>
          </w:p>
        </w:tc>
      </w:tr>
      <w:tr w:rsidR="00231C5B" w:rsidRPr="003E3ADB" w14:paraId="17BB2A33" w14:textId="77777777" w:rsidTr="00CA1B87">
        <w:trPr>
          <w:trHeight w:val="4706"/>
        </w:trPr>
        <w:tc>
          <w:tcPr>
            <w:tcW w:w="4252" w:type="dxa"/>
          </w:tcPr>
          <w:p w14:paraId="17BB2A31" w14:textId="3B628ACD" w:rsidR="00124DC5" w:rsidRPr="00124DC5" w:rsidRDefault="00124DC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Ставот на вработен</w:t>
            </w:r>
          </w:p>
        </w:tc>
        <w:tc>
          <w:tcPr>
            <w:tcW w:w="4252" w:type="dxa"/>
          </w:tcPr>
          <w:p w14:paraId="17BB2A32" w14:textId="23B2C0E3" w:rsidR="00124DC5" w:rsidRPr="00124DC5" w:rsidRDefault="00124DC5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mk-MK"/>
              </w:rPr>
              <w:t>Поглед на раководството</w:t>
            </w:r>
          </w:p>
        </w:tc>
      </w:tr>
      <w:tr w:rsidR="009B2964" w:rsidRPr="003E3ADB" w14:paraId="17BB2A35" w14:textId="77777777" w:rsidTr="00CA1B87">
        <w:trPr>
          <w:trHeight w:val="4706"/>
        </w:trPr>
        <w:tc>
          <w:tcPr>
            <w:tcW w:w="8504" w:type="dxa"/>
            <w:gridSpan w:val="2"/>
          </w:tcPr>
          <w:p w14:paraId="17BB2A34" w14:textId="4293332E" w:rsidR="00124DC5" w:rsidRPr="006724D6" w:rsidRDefault="00124DC5" w:rsidP="003E3ADB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724D6">
              <w:rPr>
                <w:rFonts w:cstheme="minorHAnsi"/>
                <w:bCs/>
                <w:lang w:val="en-US"/>
              </w:rPr>
              <w:lastRenderedPageBreak/>
              <w:t>Отстапувања?</w:t>
            </w:r>
          </w:p>
        </w:tc>
      </w:tr>
    </w:tbl>
    <w:p w14:paraId="17BB2A36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A37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3E3ADB" w14:paraId="17BB2A39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7BB2A38" w14:textId="74A9A9AC" w:rsidR="00BC73A2" w:rsidRPr="00124DC5" w:rsidRDefault="00BC73A2" w:rsidP="006724D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3E3ADB"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</w:rPr>
              <w:t xml:space="preserve">6. </w:t>
            </w:r>
            <w:r w:rsidR="00124DC5" w:rsidRPr="00124DC5">
              <w:rPr>
                <w:b/>
                <w:color w:val="FFFFFF" w:themeColor="background1"/>
                <w:sz w:val="28"/>
                <w:szCs w:val="28"/>
                <w:lang w:val="mk-MK"/>
              </w:rPr>
              <w:t>Самооценување на вработениот</w:t>
            </w:r>
          </w:p>
        </w:tc>
      </w:tr>
      <w:tr w:rsidR="00C50D93" w:rsidRPr="003E3ADB" w14:paraId="17BB2A3B" w14:textId="77777777" w:rsidTr="00CA1B87">
        <w:trPr>
          <w:trHeight w:val="4706"/>
        </w:trPr>
        <w:tc>
          <w:tcPr>
            <w:tcW w:w="8504" w:type="dxa"/>
          </w:tcPr>
          <w:p w14:paraId="17BB2A3A" w14:textId="05C2DB6F" w:rsidR="00715165" w:rsidRPr="001A4BEA" w:rsidRDefault="00715165" w:rsidP="0071516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724D6">
              <w:rPr>
                <w:rFonts w:cstheme="minorHAnsi"/>
                <w:bCs/>
                <w:lang w:val="en-US"/>
              </w:rPr>
              <w:t>Што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најмногу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ми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се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допаѓа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од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мојата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работа</w:t>
            </w:r>
            <w:r w:rsidRPr="001A4BEA">
              <w:rPr>
                <w:rFonts w:cstheme="minorHAnsi"/>
                <w:bCs/>
              </w:rPr>
              <w:t>?</w:t>
            </w:r>
          </w:p>
        </w:tc>
      </w:tr>
      <w:tr w:rsidR="00C50D93" w:rsidRPr="003E3ADB" w14:paraId="17BB2A3D" w14:textId="77777777" w:rsidTr="00CA1B87">
        <w:trPr>
          <w:trHeight w:val="4706"/>
        </w:trPr>
        <w:tc>
          <w:tcPr>
            <w:tcW w:w="8504" w:type="dxa"/>
          </w:tcPr>
          <w:p w14:paraId="17BB2A3C" w14:textId="5D04CD99" w:rsidR="00715165" w:rsidRPr="001A4BEA" w:rsidRDefault="00715165" w:rsidP="0071516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724D6">
              <w:rPr>
                <w:rFonts w:cstheme="minorHAnsi"/>
                <w:bCs/>
                <w:lang w:val="en-US"/>
              </w:rPr>
              <w:lastRenderedPageBreak/>
              <w:t>Што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ми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се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допаѓа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најмалку</w:t>
            </w:r>
            <w:r w:rsidRPr="001A4BEA">
              <w:rPr>
                <w:rFonts w:cstheme="minorHAnsi"/>
                <w:bCs/>
              </w:rPr>
              <w:t>?</w:t>
            </w:r>
          </w:p>
        </w:tc>
      </w:tr>
      <w:tr w:rsidR="00C50D93" w:rsidRPr="003E3ADB" w14:paraId="17BB2A3F" w14:textId="77777777" w:rsidTr="00CA1B87">
        <w:trPr>
          <w:trHeight w:val="4706"/>
        </w:trPr>
        <w:tc>
          <w:tcPr>
            <w:tcW w:w="8504" w:type="dxa"/>
          </w:tcPr>
          <w:p w14:paraId="17BB2A3E" w14:textId="398AAB26" w:rsidR="00715165" w:rsidRPr="001A4BEA" w:rsidRDefault="00715165" w:rsidP="00715165">
            <w:pPr>
              <w:numPr>
                <w:ilvl w:val="0"/>
                <w:numId w:val="27"/>
              </w:numPr>
              <w:spacing w:after="0" w:line="240" w:lineRule="auto"/>
              <w:rPr>
                <w:rFonts w:ascii="Arial Rounded MT Bold" w:hAnsi="Arial Rounded MT Bold"/>
                <w:bCs/>
              </w:rPr>
            </w:pPr>
            <w:r w:rsidRPr="006724D6">
              <w:rPr>
                <w:rFonts w:cstheme="minorHAnsi"/>
                <w:bCs/>
                <w:lang w:val="en-US"/>
              </w:rPr>
              <w:t>Што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би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сакал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да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правам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во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иднина</w:t>
            </w:r>
            <w:r w:rsidRPr="001A4BEA">
              <w:rPr>
                <w:rFonts w:cstheme="minorHAnsi"/>
                <w:bCs/>
              </w:rPr>
              <w:t>?</w:t>
            </w:r>
          </w:p>
        </w:tc>
      </w:tr>
      <w:tr w:rsidR="00C50D93" w:rsidRPr="003E3ADB" w14:paraId="17BB2A41" w14:textId="77777777" w:rsidTr="00CA1B87">
        <w:trPr>
          <w:trHeight w:val="4706"/>
        </w:trPr>
        <w:tc>
          <w:tcPr>
            <w:tcW w:w="8504" w:type="dxa"/>
          </w:tcPr>
          <w:p w14:paraId="17BB2A40" w14:textId="07063E8D" w:rsidR="00715165" w:rsidRPr="001A4BEA" w:rsidRDefault="00715165" w:rsidP="00715165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  <w:r w:rsidRPr="006724D6">
              <w:rPr>
                <w:rFonts w:cstheme="minorHAnsi"/>
                <w:bCs/>
                <w:lang w:val="en-US"/>
              </w:rPr>
              <w:lastRenderedPageBreak/>
              <w:t>Што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е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најважно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во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мојата</w:t>
            </w:r>
            <w:r w:rsidRPr="001A4BEA">
              <w:rPr>
                <w:rFonts w:cstheme="minorHAnsi"/>
                <w:bCs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работа</w:t>
            </w:r>
            <w:r w:rsidRPr="001A4BEA">
              <w:rPr>
                <w:rFonts w:cstheme="minorHAnsi"/>
                <w:bCs/>
              </w:rPr>
              <w:t>?</w:t>
            </w:r>
          </w:p>
        </w:tc>
      </w:tr>
      <w:tr w:rsidR="003C1855" w:rsidRPr="003E3ADB" w14:paraId="17BB2A47" w14:textId="77777777" w:rsidTr="00CA1B87">
        <w:trPr>
          <w:trHeight w:val="5783"/>
        </w:trPr>
        <w:tc>
          <w:tcPr>
            <w:tcW w:w="8504" w:type="dxa"/>
          </w:tcPr>
          <w:p w14:paraId="7BA3BC42" w14:textId="6671D625" w:rsidR="00715165" w:rsidRPr="006724D6" w:rsidRDefault="00715165" w:rsidP="00715165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724D6">
              <w:rPr>
                <w:rFonts w:cstheme="minorHAnsi"/>
                <w:bCs/>
                <w:lang w:val="en-US"/>
              </w:rPr>
              <w:t>Што со мојата работоспособност?</w:t>
            </w:r>
          </w:p>
          <w:p w14:paraId="69D3B3E6" w14:textId="1EA02F0B" w:rsidR="00715165" w:rsidRPr="006724D6" w:rsidRDefault="00715165" w:rsidP="00715165">
            <w:pPr>
              <w:pStyle w:val="Paragrafoelenco"/>
              <w:numPr>
                <w:ilvl w:val="1"/>
                <w:numId w:val="28"/>
              </w:numPr>
              <w:spacing w:after="0" w:line="240" w:lineRule="auto"/>
              <w:ind w:left="744" w:hanging="284"/>
              <w:contextualSpacing w:val="0"/>
              <w:rPr>
                <w:rFonts w:cstheme="minorHAnsi"/>
                <w:bCs/>
                <w:lang w:val="de-DE"/>
              </w:rPr>
            </w:pPr>
            <w:r w:rsidRPr="006724D6">
              <w:rPr>
                <w:rFonts w:cstheme="minorHAnsi"/>
                <w:bCs/>
                <w:lang w:val="de-DE"/>
              </w:rPr>
              <w:t>Поволни и опструктивни услови за работа</w:t>
            </w:r>
          </w:p>
          <w:p w14:paraId="2E593C54" w14:textId="076C2475" w:rsidR="00715165" w:rsidRPr="001A4BEA" w:rsidRDefault="00715165" w:rsidP="006724D6">
            <w:pPr>
              <w:pStyle w:val="Paragrafoelenco"/>
              <w:numPr>
                <w:ilvl w:val="1"/>
                <w:numId w:val="28"/>
              </w:numPr>
              <w:spacing w:after="0" w:line="240" w:lineRule="auto"/>
              <w:ind w:left="744" w:hanging="284"/>
              <w:contextualSpacing w:val="0"/>
              <w:rPr>
                <w:rFonts w:cstheme="minorHAnsi"/>
                <w:bCs/>
                <w:lang w:val="de-DE"/>
              </w:rPr>
            </w:pPr>
            <w:r w:rsidRPr="006724D6">
              <w:rPr>
                <w:rFonts w:cstheme="minorHAnsi"/>
                <w:bCs/>
                <w:lang w:val="en-US"/>
              </w:rPr>
              <w:t>Корисни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опструктивни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аспекти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на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корпоративната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култура</w:t>
            </w:r>
            <w:r w:rsidRPr="001A4BEA">
              <w:rPr>
                <w:rFonts w:cstheme="minorHAnsi"/>
                <w:bCs/>
                <w:lang w:val="de-DE"/>
              </w:rPr>
              <w:t xml:space="preserve"> / </w:t>
            </w:r>
            <w:r w:rsidRPr="006724D6">
              <w:rPr>
                <w:rFonts w:cstheme="minorHAnsi"/>
                <w:bCs/>
                <w:lang w:val="en-US"/>
              </w:rPr>
              <w:t>преовладувачките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вредности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ставови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во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компанијата</w:t>
            </w:r>
            <w:r w:rsidR="003C1855" w:rsidRPr="001A4BEA">
              <w:rPr>
                <w:rFonts w:cstheme="minorHAnsi"/>
                <w:bCs/>
                <w:lang w:val="de-DE"/>
              </w:rPr>
              <w:t xml:space="preserve"> </w:t>
            </w:r>
          </w:p>
          <w:p w14:paraId="58153D7A" w14:textId="63F7A3F1" w:rsidR="00715165" w:rsidRPr="001A4BEA" w:rsidRDefault="00715165" w:rsidP="00715165">
            <w:pPr>
              <w:pStyle w:val="Paragrafoelenco"/>
              <w:numPr>
                <w:ilvl w:val="1"/>
                <w:numId w:val="28"/>
              </w:numPr>
              <w:spacing w:after="0" w:line="240" w:lineRule="auto"/>
              <w:ind w:left="744" w:hanging="284"/>
              <w:contextualSpacing w:val="0"/>
              <w:rPr>
                <w:rFonts w:cstheme="minorHAnsi"/>
                <w:bCs/>
                <w:lang w:val="de-DE"/>
              </w:rPr>
            </w:pPr>
            <w:r w:rsidRPr="006724D6">
              <w:rPr>
                <w:rFonts w:cstheme="minorHAnsi"/>
                <w:bCs/>
                <w:lang w:val="en-US"/>
              </w:rPr>
              <w:t>Потребни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квалификации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по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потреба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неискористени</w:t>
            </w:r>
            <w:r w:rsidRPr="001A4BEA">
              <w:rPr>
                <w:rFonts w:cstheme="minorHAnsi"/>
                <w:bCs/>
                <w:lang w:val="de-DE"/>
              </w:rPr>
              <w:t xml:space="preserve"> </w:t>
            </w:r>
            <w:r w:rsidRPr="006724D6">
              <w:rPr>
                <w:rFonts w:cstheme="minorHAnsi"/>
                <w:bCs/>
                <w:lang w:val="en-US"/>
              </w:rPr>
              <w:t>компетенции</w:t>
            </w:r>
          </w:p>
          <w:p w14:paraId="5D1E3120" w14:textId="680AFFB6" w:rsidR="00715165" w:rsidRPr="006724D6" w:rsidRDefault="00715165" w:rsidP="00715165">
            <w:pPr>
              <w:pStyle w:val="Paragrafoelenco"/>
              <w:numPr>
                <w:ilvl w:val="1"/>
                <w:numId w:val="28"/>
              </w:numPr>
              <w:spacing w:after="0" w:line="240" w:lineRule="auto"/>
              <w:ind w:left="744" w:hanging="284"/>
              <w:contextualSpacing w:val="0"/>
              <w:rPr>
                <w:rFonts w:cstheme="minorHAnsi"/>
                <w:bCs/>
                <w:lang w:val="en-US"/>
              </w:rPr>
            </w:pPr>
            <w:r w:rsidRPr="006724D6">
              <w:rPr>
                <w:rFonts w:cstheme="minorHAnsi"/>
                <w:lang w:val="en-US"/>
              </w:rPr>
              <w:t>Физичко и ментално здравје</w:t>
            </w:r>
          </w:p>
          <w:p w14:paraId="17BB2A46" w14:textId="5D55F710" w:rsidR="00715165" w:rsidRPr="00715165" w:rsidRDefault="00715165" w:rsidP="00715165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  <w:r w:rsidRPr="00715165">
              <w:rPr>
                <w:rFonts w:ascii="Arial Rounded MT Bold" w:hAnsi="Arial Rounded MT Bold"/>
                <w:bCs/>
                <w:lang w:val="en-US"/>
              </w:rPr>
              <w:tab/>
            </w:r>
          </w:p>
        </w:tc>
      </w:tr>
    </w:tbl>
    <w:p w14:paraId="17BB2A48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p w14:paraId="17BB2A49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de-DE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3E3ADB" w14:paraId="17BB2A4B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7BB2A4A" w14:textId="7A37A648" w:rsidR="00BC73A2" w:rsidRPr="00715165" w:rsidRDefault="00BC73A2" w:rsidP="006724D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3E3ADB"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  <w:lang w:val="de-DE"/>
              </w:rPr>
              <w:lastRenderedPageBreak/>
              <w:t xml:space="preserve">7. </w:t>
            </w:r>
            <w:r w:rsidR="00715165">
              <w:rPr>
                <w:b/>
                <w:color w:val="FFFFFF" w:themeColor="background1"/>
                <w:sz w:val="28"/>
                <w:szCs w:val="28"/>
                <w:lang w:val="mk-MK"/>
              </w:rPr>
              <w:t>Евалуација</w:t>
            </w:r>
          </w:p>
        </w:tc>
      </w:tr>
      <w:tr w:rsidR="009B2964" w:rsidRPr="003E3ADB" w14:paraId="17BB2A4F" w14:textId="77777777" w:rsidTr="00CA1B87">
        <w:trPr>
          <w:trHeight w:val="4706"/>
        </w:trPr>
        <w:tc>
          <w:tcPr>
            <w:tcW w:w="8504" w:type="dxa"/>
          </w:tcPr>
          <w:p w14:paraId="753C1A52" w14:textId="5A3330A6" w:rsidR="00715165" w:rsidRPr="001A4BEA" w:rsidRDefault="00715165" w:rsidP="0071516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Cs/>
              </w:rPr>
            </w:pPr>
            <w:r w:rsidRPr="00715165">
              <w:rPr>
                <w:rFonts w:ascii="Calibri" w:hAnsi="Calibri" w:cs="Calibri"/>
                <w:bCs/>
                <w:lang w:val="en-US"/>
              </w:rPr>
              <w:t>Евалуација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тековната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работа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вработениот</w:t>
            </w:r>
          </w:p>
          <w:p w14:paraId="56188A39" w14:textId="26933A87" w:rsidR="00715165" w:rsidRPr="001A4BEA" w:rsidRDefault="00715165" w:rsidP="0071516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Cs/>
              </w:rPr>
            </w:pPr>
            <w:r w:rsidRPr="00715165">
              <w:rPr>
                <w:rFonts w:ascii="Calibri" w:hAnsi="Calibri" w:cs="Calibri"/>
                <w:bCs/>
                <w:lang w:val="en-US"/>
              </w:rPr>
              <w:t>Проценка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супервизорот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за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постигнување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715165">
              <w:rPr>
                <w:rFonts w:ascii="Calibri" w:hAnsi="Calibri" w:cs="Calibri"/>
                <w:bCs/>
                <w:lang w:val="en-US"/>
              </w:rPr>
              <w:t>целите</w:t>
            </w:r>
          </w:p>
          <w:p w14:paraId="1D76EBD1" w14:textId="04F34576" w:rsidR="00715165" w:rsidRPr="001A4BEA" w:rsidRDefault="00715165" w:rsidP="0071516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 Rounded MT Bold" w:hAnsi="Arial Rounded MT Bold"/>
              </w:rPr>
            </w:pPr>
            <w:r w:rsidRPr="00715165">
              <w:rPr>
                <w:rFonts w:ascii="Calibri" w:hAnsi="Calibri" w:cs="Calibri"/>
                <w:lang w:val="en-US"/>
              </w:rPr>
              <w:t>Самооценување</w:t>
            </w:r>
            <w:r w:rsidRPr="001A4BEA">
              <w:rPr>
                <w:rFonts w:ascii="Arial Rounded MT Bold" w:hAnsi="Arial Rounded MT Bold"/>
              </w:rPr>
              <w:t xml:space="preserve"> </w:t>
            </w:r>
            <w:r w:rsidRPr="00715165">
              <w:rPr>
                <w:rFonts w:ascii="Calibri" w:hAnsi="Calibri" w:cs="Calibri"/>
                <w:lang w:val="en-US"/>
              </w:rPr>
              <w:t>на</w:t>
            </w:r>
            <w:r w:rsidRPr="001A4BEA">
              <w:rPr>
                <w:rFonts w:ascii="Arial Rounded MT Bold" w:hAnsi="Arial Rounded MT Bold"/>
              </w:rPr>
              <w:t xml:space="preserve"> </w:t>
            </w:r>
            <w:r w:rsidRPr="00715165">
              <w:rPr>
                <w:rFonts w:ascii="Calibri" w:hAnsi="Calibri" w:cs="Calibri"/>
                <w:lang w:val="en-US"/>
              </w:rPr>
              <w:t>вработениот</w:t>
            </w:r>
            <w:r w:rsidRPr="001A4BEA">
              <w:rPr>
                <w:rFonts w:ascii="Arial Rounded MT Bold" w:hAnsi="Arial Rounded MT Bold"/>
              </w:rPr>
              <w:t xml:space="preserve"> </w:t>
            </w:r>
            <w:r w:rsidRPr="00715165">
              <w:rPr>
                <w:rFonts w:ascii="Calibri" w:hAnsi="Calibri" w:cs="Calibri"/>
                <w:lang w:val="en-US"/>
              </w:rPr>
              <w:t>за</w:t>
            </w:r>
            <w:r w:rsidRPr="001A4BEA">
              <w:rPr>
                <w:rFonts w:ascii="Arial Rounded MT Bold" w:hAnsi="Arial Rounded MT Bold"/>
              </w:rPr>
              <w:t xml:space="preserve"> </w:t>
            </w:r>
            <w:r w:rsidRPr="00715165">
              <w:rPr>
                <w:rFonts w:ascii="Calibri" w:hAnsi="Calibri" w:cs="Calibri"/>
                <w:lang w:val="en-US"/>
              </w:rPr>
              <w:t>постигнатите</w:t>
            </w:r>
            <w:r w:rsidRPr="001A4BEA">
              <w:rPr>
                <w:rFonts w:ascii="Arial Rounded MT Bold" w:hAnsi="Arial Rounded MT Bold"/>
              </w:rPr>
              <w:t xml:space="preserve"> </w:t>
            </w:r>
            <w:r w:rsidRPr="00715165">
              <w:rPr>
                <w:rFonts w:ascii="Calibri" w:hAnsi="Calibri" w:cs="Calibri"/>
                <w:lang w:val="en-US"/>
              </w:rPr>
              <w:t>цели</w:t>
            </w:r>
          </w:p>
          <w:p w14:paraId="17BB2A4E" w14:textId="0DDDC5BE" w:rsidR="00715165" w:rsidRPr="001A4BEA" w:rsidRDefault="00715165" w:rsidP="00715165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</w:tbl>
    <w:p w14:paraId="17BB2A50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51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52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3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4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5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6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7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8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9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A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B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C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D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E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5F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0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1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2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3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4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5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6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7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p w14:paraId="17BB2A68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44"/>
        <w:gridCol w:w="5560"/>
      </w:tblGrid>
      <w:tr w:rsidR="00C50D93" w:rsidRPr="003E3ADB" w14:paraId="17BB2A6A" w14:textId="77777777" w:rsidTr="00CA1B87">
        <w:trPr>
          <w:trHeight w:val="20"/>
          <w:tblHeader/>
        </w:trPr>
        <w:tc>
          <w:tcPr>
            <w:tcW w:w="8501" w:type="dxa"/>
            <w:gridSpan w:val="2"/>
            <w:shd w:val="clear" w:color="auto" w:fill="808080"/>
            <w:vAlign w:val="center"/>
          </w:tcPr>
          <w:p w14:paraId="17BB2A69" w14:textId="46110BDC" w:rsidR="00BC73A2" w:rsidRPr="00715165" w:rsidRDefault="00BC73A2" w:rsidP="006724D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3E3ADB">
              <w:rPr>
                <w:rFonts w:ascii="Arial Rounded MT Bold" w:hAnsi="Arial Rounded MT Bold"/>
                <w:b/>
                <w:color w:val="FFFFFF" w:themeColor="background1"/>
                <w:sz w:val="28"/>
                <w:szCs w:val="28"/>
              </w:rPr>
              <w:lastRenderedPageBreak/>
              <w:t xml:space="preserve">8. </w:t>
            </w:r>
            <w:r w:rsidR="00715165">
              <w:rPr>
                <w:b/>
                <w:color w:val="FFFFFF" w:themeColor="background1"/>
                <w:sz w:val="28"/>
                <w:szCs w:val="28"/>
                <w:lang w:val="mk-MK"/>
              </w:rPr>
              <w:t>Договорена цел</w:t>
            </w:r>
          </w:p>
        </w:tc>
      </w:tr>
      <w:tr w:rsidR="00C50D93" w:rsidRPr="003E3ADB" w14:paraId="17BB2A6D" w14:textId="77777777" w:rsidTr="00CA1B87">
        <w:trPr>
          <w:trHeight w:val="340"/>
        </w:trPr>
        <w:tc>
          <w:tcPr>
            <w:tcW w:w="2944" w:type="dxa"/>
          </w:tcPr>
          <w:p w14:paraId="17BB2A6B" w14:textId="11F20AEC" w:rsidR="00715165" w:rsidRPr="00715165" w:rsidRDefault="0071516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Датум на разговор:</w:t>
            </w:r>
          </w:p>
        </w:tc>
        <w:tc>
          <w:tcPr>
            <w:tcW w:w="5557" w:type="dxa"/>
          </w:tcPr>
          <w:p w14:paraId="17BB2A6C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</w:p>
        </w:tc>
      </w:tr>
      <w:tr w:rsidR="00C50D93" w:rsidRPr="003E3ADB" w14:paraId="17BB2A70" w14:textId="77777777" w:rsidTr="00CA1B87">
        <w:trPr>
          <w:trHeight w:val="680"/>
        </w:trPr>
        <w:tc>
          <w:tcPr>
            <w:tcW w:w="2944" w:type="dxa"/>
          </w:tcPr>
          <w:p w14:paraId="17BB2A6E" w14:textId="194EB82F" w:rsidR="00715165" w:rsidRPr="00715165" w:rsidRDefault="0071516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Име на вработениот:</w:t>
            </w:r>
          </w:p>
        </w:tc>
        <w:tc>
          <w:tcPr>
            <w:tcW w:w="5557" w:type="dxa"/>
          </w:tcPr>
          <w:p w14:paraId="17BB2A6F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</w:p>
        </w:tc>
      </w:tr>
      <w:tr w:rsidR="00C50D93" w:rsidRPr="003E3ADB" w14:paraId="17BB2A73" w14:textId="77777777" w:rsidTr="00CA1B87">
        <w:trPr>
          <w:trHeight w:val="340"/>
        </w:trPr>
        <w:tc>
          <w:tcPr>
            <w:tcW w:w="2944" w:type="dxa"/>
          </w:tcPr>
          <w:p w14:paraId="17BB2A71" w14:textId="21D2B873" w:rsidR="00715165" w:rsidRPr="00715165" w:rsidRDefault="00715165" w:rsidP="003E3ADB">
            <w:pPr>
              <w:spacing w:after="0" w:line="240" w:lineRule="auto"/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Име на раководството:</w:t>
            </w:r>
          </w:p>
        </w:tc>
        <w:tc>
          <w:tcPr>
            <w:tcW w:w="5557" w:type="dxa"/>
          </w:tcPr>
          <w:p w14:paraId="17BB2A72" w14:textId="77777777" w:rsidR="00BC73A2" w:rsidRPr="003E3ADB" w:rsidRDefault="00BC73A2" w:rsidP="003E3ADB">
            <w:pPr>
              <w:spacing w:after="0" w:line="240" w:lineRule="auto"/>
              <w:rPr>
                <w:rFonts w:ascii="Arial Rounded MT Bold" w:hAnsi="Arial Rounded MT Bold"/>
                <w:bCs/>
                <w:lang w:val="en-US"/>
              </w:rPr>
            </w:pPr>
          </w:p>
        </w:tc>
      </w:tr>
      <w:tr w:rsidR="00BC73A2" w:rsidRPr="003E3ADB" w14:paraId="17BB2A75" w14:textId="77777777" w:rsidTr="00CA1B87">
        <w:trPr>
          <w:trHeight w:val="4706"/>
        </w:trPr>
        <w:tc>
          <w:tcPr>
            <w:tcW w:w="8504" w:type="dxa"/>
            <w:gridSpan w:val="2"/>
          </w:tcPr>
          <w:p w14:paraId="17BB2A74" w14:textId="17D0F343" w:rsidR="00DB556C" w:rsidRPr="006724D6" w:rsidRDefault="00DB556C" w:rsidP="003E3ADB">
            <w:pPr>
              <w:spacing w:after="0" w:line="240" w:lineRule="auto"/>
              <w:rPr>
                <w:rFonts w:ascii="Arial Rounded MT Bold" w:hAnsi="Arial Rounded MT Bold"/>
                <w:bCs/>
              </w:rPr>
            </w:pPr>
            <w:r w:rsidRPr="00DB556C">
              <w:rPr>
                <w:rFonts w:ascii="Calibri" w:hAnsi="Calibri" w:cs="Calibri"/>
                <w:bCs/>
                <w:lang w:val="en-US"/>
              </w:rPr>
              <w:t>Завршни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DB556C">
              <w:rPr>
                <w:rFonts w:ascii="Calibri" w:hAnsi="Calibri" w:cs="Calibri"/>
                <w:bCs/>
                <w:lang w:val="en-US"/>
              </w:rPr>
              <w:t>изјави</w:t>
            </w:r>
            <w:r w:rsidRPr="001A4BEA">
              <w:rPr>
                <w:rFonts w:ascii="Arial Rounded MT Bold" w:hAnsi="Arial Rounded MT Bold"/>
                <w:bCs/>
              </w:rPr>
              <w:t>/</w:t>
            </w:r>
            <w:r w:rsidRPr="00DB556C">
              <w:rPr>
                <w:rFonts w:ascii="Calibri" w:hAnsi="Calibri" w:cs="Calibri"/>
                <w:bCs/>
                <w:lang w:val="en-US"/>
              </w:rPr>
              <w:t>коментари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DB556C">
              <w:rPr>
                <w:rFonts w:ascii="Calibri" w:hAnsi="Calibri" w:cs="Calibri"/>
                <w:bCs/>
                <w:lang w:val="en-US"/>
              </w:rPr>
              <w:t>од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DB556C">
              <w:rPr>
                <w:rFonts w:ascii="Calibri" w:hAnsi="Calibri" w:cs="Calibri"/>
                <w:bCs/>
                <w:lang w:val="en-US"/>
              </w:rPr>
              <w:t>вработениот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DB556C">
              <w:rPr>
                <w:rFonts w:ascii="Calibri" w:hAnsi="Calibri" w:cs="Calibri"/>
                <w:bCs/>
                <w:lang w:val="en-US"/>
              </w:rPr>
              <w:t>и</w:t>
            </w:r>
            <w:r w:rsidRPr="001A4BEA">
              <w:rPr>
                <w:rFonts w:ascii="Arial Rounded MT Bold" w:hAnsi="Arial Rounded MT Bold"/>
                <w:bCs/>
              </w:rPr>
              <w:t xml:space="preserve"> </w:t>
            </w:r>
            <w:r w:rsidRPr="00DB556C">
              <w:rPr>
                <w:rFonts w:ascii="Calibri" w:hAnsi="Calibri" w:cs="Calibri"/>
                <w:bCs/>
                <w:lang w:val="en-US"/>
              </w:rPr>
              <w:t>раководството</w:t>
            </w:r>
            <w:r w:rsidRPr="001A4BEA">
              <w:rPr>
                <w:rFonts w:ascii="Arial Rounded MT Bold" w:hAnsi="Arial Rounded MT Bold"/>
                <w:bCs/>
              </w:rPr>
              <w:t>:</w:t>
            </w:r>
          </w:p>
        </w:tc>
      </w:tr>
    </w:tbl>
    <w:p w14:paraId="17BB2A76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77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78" w14:textId="77777777" w:rsidR="00BC73A2" w:rsidRPr="001A4BEA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79" w14:textId="77777777" w:rsidR="00F83465" w:rsidRPr="001A4BEA" w:rsidRDefault="00F83465" w:rsidP="003E3ADB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Grigliatabella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C50D93" w:rsidRPr="003E3ADB" w14:paraId="17BB2A7D" w14:textId="77777777" w:rsidTr="00231C5B">
        <w:tc>
          <w:tcPr>
            <w:tcW w:w="3685" w:type="dxa"/>
            <w:tcBorders>
              <w:bottom w:val="single" w:sz="4" w:space="0" w:color="auto"/>
            </w:tcBorders>
          </w:tcPr>
          <w:p w14:paraId="17BB2A7A" w14:textId="77777777" w:rsidR="00583063" w:rsidRPr="001A4BEA" w:rsidRDefault="00583063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14:paraId="17BB2A7B" w14:textId="77777777" w:rsidR="00583063" w:rsidRPr="001A4BEA" w:rsidRDefault="00583063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BB2A7C" w14:textId="77777777" w:rsidR="00583063" w:rsidRPr="001A4BEA" w:rsidRDefault="00583063" w:rsidP="003E3ADB">
            <w:pPr>
              <w:rPr>
                <w:rFonts w:ascii="Arial Rounded MT Bold" w:hAnsi="Arial Rounded MT Bold"/>
              </w:rPr>
            </w:pPr>
          </w:p>
        </w:tc>
      </w:tr>
      <w:tr w:rsidR="00C50D93" w:rsidRPr="003E3ADB" w14:paraId="17BB2A81" w14:textId="77777777" w:rsidTr="00231C5B">
        <w:tc>
          <w:tcPr>
            <w:tcW w:w="3685" w:type="dxa"/>
            <w:tcBorders>
              <w:top w:val="single" w:sz="4" w:space="0" w:color="auto"/>
            </w:tcBorders>
          </w:tcPr>
          <w:p w14:paraId="17BB2A7E" w14:textId="32640AA4" w:rsidR="00583063" w:rsidRPr="003E3ADB" w:rsidRDefault="00DB556C" w:rsidP="003E3ADB">
            <w:pPr>
              <w:rPr>
                <w:rFonts w:ascii="Arial Rounded MT Bold" w:hAnsi="Arial Rounded MT Bold"/>
                <w:lang w:val="de-DE"/>
              </w:rPr>
            </w:pPr>
            <w:r>
              <w:rPr>
                <w:rFonts w:ascii="Calibri" w:hAnsi="Calibri" w:cs="Calibri"/>
                <w:lang w:val="mk-MK"/>
              </w:rPr>
              <w:t>Потпис на вработените</w:t>
            </w:r>
          </w:p>
        </w:tc>
        <w:tc>
          <w:tcPr>
            <w:tcW w:w="1134" w:type="dxa"/>
          </w:tcPr>
          <w:p w14:paraId="17BB2A7F" w14:textId="77777777" w:rsidR="00583063" w:rsidRPr="003E3ADB" w:rsidRDefault="00583063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7BB2A80" w14:textId="6E4EE0A9" w:rsidR="00DB556C" w:rsidRPr="00DB556C" w:rsidRDefault="00DB556C" w:rsidP="003E3ADB">
            <w:pPr>
              <w:rPr>
                <w:rFonts w:ascii="Calibri" w:hAnsi="Calibri" w:cs="Calibri"/>
                <w:bCs/>
                <w:lang w:val="mk-MK"/>
              </w:rPr>
            </w:pPr>
            <w:r>
              <w:rPr>
                <w:rFonts w:ascii="Calibri" w:hAnsi="Calibri" w:cs="Calibri"/>
                <w:bCs/>
                <w:lang w:val="mk-MK"/>
              </w:rPr>
              <w:t>Потпис на Управниот одбор</w:t>
            </w:r>
          </w:p>
        </w:tc>
      </w:tr>
    </w:tbl>
    <w:p w14:paraId="17BB2A82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lang w:val="en-US"/>
        </w:rPr>
      </w:pPr>
    </w:p>
    <w:p w14:paraId="17BB2A83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b/>
          <w:lang w:val="en-US"/>
        </w:rPr>
      </w:pPr>
    </w:p>
    <w:p w14:paraId="17BB2A84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  <w:b/>
          <w:lang w:val="en-US"/>
        </w:rPr>
      </w:pPr>
    </w:p>
    <w:p w14:paraId="17BB2A85" w14:textId="77777777" w:rsidR="003E3ADB" w:rsidRDefault="003E3ADB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</w:rPr>
      </w:pPr>
    </w:p>
    <w:p w14:paraId="224E195C" w14:textId="21E3864D" w:rsidR="00DB556C" w:rsidRPr="003E3ADB" w:rsidRDefault="00DB556C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</w:rPr>
      </w:pPr>
      <w:r w:rsidRPr="00DB556C">
        <w:rPr>
          <w:rFonts w:ascii="Calibri" w:hAnsi="Calibri" w:cs="Calibri"/>
          <w:color w:val="FFFFFF" w:themeColor="background1"/>
        </w:rPr>
        <w:t>Секој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од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соговорниците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добива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копија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од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>
        <w:rPr>
          <w:rFonts w:ascii="Calibri" w:hAnsi="Calibri" w:cs="Calibri"/>
          <w:color w:val="FFFFFF" w:themeColor="background1"/>
        </w:rPr>
        <w:t>договор</w:t>
      </w:r>
      <w:r>
        <w:rPr>
          <w:rFonts w:ascii="Calibri" w:hAnsi="Calibri" w:cs="Calibri"/>
          <w:color w:val="FFFFFF" w:themeColor="background1"/>
          <w:lang w:val="mk-MK"/>
        </w:rPr>
        <w:t>ените цели</w:t>
      </w:r>
      <w:r w:rsidRPr="00DB556C">
        <w:rPr>
          <w:rFonts w:ascii="Arial Rounded MT Bold" w:hAnsi="Arial Rounded MT Bold"/>
          <w:color w:val="FFFFFF" w:themeColor="background1"/>
        </w:rPr>
        <w:t xml:space="preserve">. </w:t>
      </w:r>
      <w:r w:rsidRPr="00DB556C">
        <w:rPr>
          <w:rFonts w:ascii="Calibri" w:hAnsi="Calibri" w:cs="Calibri"/>
          <w:color w:val="FFFFFF" w:themeColor="background1"/>
        </w:rPr>
        <w:t>Двете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страни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се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обврзуваат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да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ја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третираат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содржината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доверливо</w:t>
      </w:r>
      <w:r w:rsidRPr="00DB556C">
        <w:rPr>
          <w:rFonts w:ascii="Arial Rounded MT Bold" w:hAnsi="Arial Rounded MT Bold"/>
          <w:color w:val="FFFFFF" w:themeColor="background1"/>
        </w:rPr>
        <w:t>.</w:t>
      </w:r>
    </w:p>
    <w:p w14:paraId="17BB2A87" w14:textId="77777777" w:rsidR="003E3ADB" w:rsidRDefault="003E3ADB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</w:rPr>
      </w:pPr>
    </w:p>
    <w:p w14:paraId="1FB9BC58" w14:textId="6CDB74FF" w:rsidR="00DB556C" w:rsidRDefault="00DB556C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</w:rPr>
      </w:pPr>
      <w:r w:rsidRPr="00DB556C">
        <w:rPr>
          <w:rFonts w:ascii="Calibri" w:hAnsi="Calibri" w:cs="Calibri"/>
          <w:color w:val="FFFFFF" w:themeColor="background1"/>
        </w:rPr>
        <w:t>Документите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мора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да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се</w:t>
      </w:r>
      <w:r w:rsidRPr="00DB556C">
        <w:rPr>
          <w:rFonts w:ascii="Arial Rounded MT Bold" w:hAnsi="Arial Rounded MT Bold"/>
          <w:color w:val="FFFFFF" w:themeColor="background1"/>
        </w:rPr>
        <w:t xml:space="preserve"> </w:t>
      </w:r>
      <w:r w:rsidRPr="00DB556C">
        <w:rPr>
          <w:rFonts w:ascii="Calibri" w:hAnsi="Calibri" w:cs="Calibri"/>
          <w:color w:val="FFFFFF" w:themeColor="background1"/>
        </w:rPr>
        <w:t>чуваат</w:t>
      </w:r>
      <w:r w:rsidRPr="00DB556C">
        <w:rPr>
          <w:rFonts w:ascii="Arial Rounded MT Bold" w:hAnsi="Arial Rounded MT Bold"/>
          <w:color w:val="FFFFFF" w:themeColor="background1"/>
        </w:rPr>
        <w:t>.</w:t>
      </w:r>
    </w:p>
    <w:p w14:paraId="17BB2A89" w14:textId="77777777" w:rsidR="003E3ADB" w:rsidRPr="003E3ADB" w:rsidRDefault="003E3ADB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</w:rPr>
      </w:pPr>
    </w:p>
    <w:p w14:paraId="17BB2A8A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8B" w14:textId="77777777" w:rsidR="00BC73A2" w:rsidRPr="003E3ADB" w:rsidRDefault="00BC73A2" w:rsidP="003E3ADB">
      <w:pPr>
        <w:spacing w:after="0" w:line="240" w:lineRule="auto"/>
        <w:rPr>
          <w:rFonts w:ascii="Arial Rounded MT Bold" w:hAnsi="Arial Rounded MT Bold"/>
        </w:rPr>
      </w:pPr>
    </w:p>
    <w:p w14:paraId="17BB2A8C" w14:textId="77777777" w:rsidR="00A65ACD" w:rsidRPr="001A4BEA" w:rsidRDefault="00A65ACD" w:rsidP="003E3ADB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ellenraster13"/>
        <w:tblW w:w="85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2"/>
        <w:gridCol w:w="1871"/>
        <w:gridCol w:w="1871"/>
        <w:gridCol w:w="1871"/>
      </w:tblGrid>
      <w:tr w:rsidR="00475D22" w:rsidRPr="001A4BEA" w14:paraId="17BB2A8F" w14:textId="77777777" w:rsidTr="003E3ADB">
        <w:trPr>
          <w:trHeight w:val="680"/>
        </w:trPr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17BB2A8D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  <w:r w:rsidRPr="003E3ADB">
              <w:rPr>
                <w:rFonts w:ascii="Arial Rounded MT Bold" w:hAnsi="Arial Rounded MT Bold"/>
                <w:noProof/>
                <w:lang w:val="en-US"/>
              </w:rPr>
              <w:lastRenderedPageBreak/>
              <w:drawing>
                <wp:inline distT="0" distB="0" distL="0" distR="0" wp14:anchorId="17BB2AC0" wp14:editId="17BB2AC1">
                  <wp:extent cx="1261110" cy="441325"/>
                  <wp:effectExtent l="0" t="0" r="0" b="0"/>
                  <wp:docPr id="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17BB2A8E" w14:textId="159CBF0C" w:rsidR="00475D22" w:rsidRPr="001A4BEA" w:rsidRDefault="00DB556C" w:rsidP="00DB556C">
            <w:pPr>
              <w:jc w:val="center"/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rFonts w:cs="Calibri"/>
                <w:b/>
                <w:bCs/>
                <w:color w:val="FFFFFF" w:themeColor="background1"/>
                <w:sz w:val="32"/>
                <w:szCs w:val="32"/>
                <w:lang w:val="mk-MK"/>
              </w:rPr>
              <w:t>Договорени цели - л</w:t>
            </w:r>
            <w:r w:rsidRPr="00DB556C">
              <w:rPr>
                <w:rFonts w:cs="Calibri"/>
                <w:b/>
                <w:bCs/>
                <w:color w:val="FFFFFF" w:themeColor="background1"/>
                <w:sz w:val="32"/>
                <w:szCs w:val="32"/>
              </w:rPr>
              <w:t>ичен</w:t>
            </w:r>
            <w:r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de-DE"/>
              </w:rPr>
              <w:t xml:space="preserve"> </w:t>
            </w:r>
            <w:r w:rsidRPr="00DB556C">
              <w:rPr>
                <w:rFonts w:cs="Calibri"/>
                <w:b/>
                <w:bCs/>
                <w:color w:val="FFFFFF" w:themeColor="background1"/>
                <w:sz w:val="32"/>
                <w:szCs w:val="32"/>
              </w:rPr>
              <w:t>план</w:t>
            </w:r>
            <w:r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de-DE"/>
              </w:rPr>
              <w:t xml:space="preserve"> </w:t>
            </w:r>
            <w:r w:rsidRPr="00DB556C">
              <w:rPr>
                <w:rFonts w:cs="Calibri"/>
                <w:b/>
                <w:bCs/>
                <w:color w:val="FFFFFF" w:themeColor="background1"/>
                <w:sz w:val="32"/>
                <w:szCs w:val="32"/>
              </w:rPr>
              <w:t>за</w:t>
            </w:r>
            <w:r w:rsidRPr="001A4B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de-DE"/>
              </w:rPr>
              <w:t xml:space="preserve"> </w:t>
            </w:r>
            <w:r w:rsidRPr="00DB556C">
              <w:rPr>
                <w:rFonts w:cs="Calibri"/>
                <w:b/>
                <w:bCs/>
                <w:color w:val="FFFFFF" w:themeColor="background1"/>
                <w:sz w:val="32"/>
                <w:szCs w:val="32"/>
              </w:rPr>
              <w:t>активности</w:t>
            </w:r>
          </w:p>
        </w:tc>
      </w:tr>
      <w:tr w:rsidR="00475D22" w:rsidRPr="001A4BEA" w14:paraId="17BB2A95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4DB71BFC" w14:textId="06C1148A" w:rsidR="00475D22" w:rsidRPr="001A4BEA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  <w:t>Што?</w:t>
            </w:r>
          </w:p>
          <w:p w14:paraId="17BB2A91" w14:textId="6018B7C2" w:rsidR="00DB556C" w:rsidRPr="001A4BEA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(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Каква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акција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се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презема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?)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2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3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4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</w:tr>
      <w:tr w:rsidR="00475D22" w:rsidRPr="001A4BEA" w14:paraId="17BB2A9B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6FCB775A" w14:textId="54B3F02E" w:rsidR="00DB556C" w:rsidRPr="001A4BEA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  <w:t>За што?</w:t>
            </w:r>
          </w:p>
          <w:p w14:paraId="17BB2A97" w14:textId="383DA7EF" w:rsidR="00DB556C" w:rsidRPr="001A4BEA" w:rsidRDefault="006724D6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(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Допрецизирање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на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мерката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и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дефинирање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на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 </w:t>
            </w:r>
            <w:r w:rsidR="00DB556C"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цели</w:t>
            </w:r>
            <w:r w:rsidR="00DB556C" w:rsidRPr="001A4BEA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8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9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A" w14:textId="77777777" w:rsidR="00475D22" w:rsidRPr="001A4BEA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</w:tr>
      <w:tr w:rsidR="00475D22" w:rsidRPr="003E3ADB" w14:paraId="17BB2AA1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355910FB" w14:textId="38D1C12F" w:rsidR="00DB556C" w:rsidRPr="006724D6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  <w:t>Кој е одговорен?</w:t>
            </w:r>
          </w:p>
          <w:p w14:paraId="17BB2A9D" w14:textId="77777777" w:rsidR="00475D22" w:rsidRPr="006724D6" w:rsidRDefault="00475D22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E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9F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0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</w:tr>
      <w:tr w:rsidR="00475D22" w:rsidRPr="003E3ADB" w14:paraId="17BB2AA7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58812CF1" w14:textId="6387A45E" w:rsidR="00DB556C" w:rsidRPr="006724D6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  <w:t>Кој поддржува?</w:t>
            </w:r>
          </w:p>
          <w:p w14:paraId="17BB2AA3" w14:textId="77777777" w:rsidR="00475D22" w:rsidRPr="006724D6" w:rsidRDefault="00475D22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4" w14:textId="77777777" w:rsidR="00475D22" w:rsidRPr="003E3ADB" w:rsidRDefault="00475D22" w:rsidP="003E3ADB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5" w14:textId="77777777" w:rsidR="00475D22" w:rsidRPr="003E3ADB" w:rsidRDefault="00475D22" w:rsidP="003E3ADB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6" w14:textId="77777777" w:rsidR="00475D22" w:rsidRPr="003E3ADB" w:rsidRDefault="00475D22" w:rsidP="003E3ADB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475D22" w:rsidRPr="003E3ADB" w14:paraId="17BB2AAD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17BB2AA9" w14:textId="20E0E1FB" w:rsidR="00475D22" w:rsidRPr="001A4BEA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Во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кој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период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ќе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се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спроведува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мерката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>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A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B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C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</w:tr>
      <w:tr w:rsidR="00475D22" w:rsidRPr="003E3ADB" w14:paraId="17BB2AB2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17BB2AAE" w14:textId="2FE8F12F" w:rsidR="00DB556C" w:rsidRPr="001A4BEA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Кои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се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трошоците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за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реализација</w:t>
            </w:r>
            <w:r w:rsidRPr="001A4BEA">
              <w:rPr>
                <w:rFonts w:asciiTheme="minorHAnsi" w:hAnsiTheme="minorHAnsi" w:cstheme="minorHAnsi"/>
                <w:b/>
                <w:color w:val="FFFFFF" w:themeColor="background1"/>
              </w:rPr>
              <w:t>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AF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B0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B1" w14:textId="77777777" w:rsidR="00475D22" w:rsidRPr="001A4BEA" w:rsidRDefault="00475D22" w:rsidP="003E3ADB">
            <w:pPr>
              <w:rPr>
                <w:rFonts w:ascii="Arial Rounded MT Bold" w:hAnsi="Arial Rounded MT Bold"/>
              </w:rPr>
            </w:pPr>
          </w:p>
        </w:tc>
      </w:tr>
      <w:tr w:rsidR="00475D22" w:rsidRPr="003E3ADB" w14:paraId="17BB2AB7" w14:textId="77777777" w:rsidTr="006724D6">
        <w:trPr>
          <w:trHeight w:val="909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17BB2AB3" w14:textId="47445B92" w:rsidR="00DB556C" w:rsidRPr="006724D6" w:rsidRDefault="00DB556C" w:rsidP="003E3ADB">
            <w:pPr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</w:pPr>
            <w:r w:rsidRPr="006724D6">
              <w:rPr>
                <w:rFonts w:asciiTheme="minorHAnsi" w:hAnsiTheme="minorHAnsi" w:cstheme="minorHAnsi"/>
                <w:b/>
                <w:color w:val="FFFFFF" w:themeColor="background1"/>
                <w:lang w:val="mk-MK"/>
              </w:rPr>
              <w:t>Забелешки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B4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B5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2AB6" w14:textId="77777777" w:rsidR="00475D22" w:rsidRPr="003E3ADB" w:rsidRDefault="00475D22" w:rsidP="003E3ADB">
            <w:pPr>
              <w:rPr>
                <w:rFonts w:ascii="Arial Rounded MT Bold" w:hAnsi="Arial Rounded MT Bold"/>
                <w:lang w:val="de-DE"/>
              </w:rPr>
            </w:pPr>
          </w:p>
        </w:tc>
      </w:tr>
    </w:tbl>
    <w:p w14:paraId="17BB2AB8" w14:textId="6B81E803" w:rsidR="00CA1B87" w:rsidRPr="006724D6" w:rsidRDefault="006724D6" w:rsidP="006724D6">
      <w:pPr>
        <w:spacing w:after="0" w:line="240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И</w:t>
      </w:r>
      <w:r w:rsidRPr="006724D6">
        <w:rPr>
          <w:rFonts w:ascii="Calibri" w:hAnsi="Calibri" w:cs="Calibri"/>
          <w:lang w:val="mk-MK"/>
        </w:rPr>
        <w:t xml:space="preserve">звор: Алатката е развиена во рамките на проектот „АККУ“. Овој проект беше финансиран од Сојузното Министерство за труд и социјални работи (BMAS) како дел од Иницијативата Neue Qualität der Arbeit (INQA) и беше професионално поддржан од Федералниот институт за безбедност и здравје при работа (BAuA), Берлин. Водечки </w:t>
      </w:r>
      <w:r w:rsidRPr="006724D6">
        <w:rPr>
          <w:rFonts w:ascii="Calibri" w:hAnsi="Calibri" w:cs="Calibri"/>
          <w:lang w:val="mk-MK"/>
        </w:rPr>
        <w:lastRenderedPageBreak/>
        <w:t>проектни партнери беа: ZWH Düsseldorf, IST Wuppertal, d ialogo Wuppertal, IAW (Institute of RWTH Aachen).</w:t>
      </w:r>
    </w:p>
    <w:sectPr w:rsidR="00CA1B87" w:rsidRPr="006724D6" w:rsidSect="00A65ACD">
      <w:pgSz w:w="1191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3510" w14:textId="77777777" w:rsidR="006E0479" w:rsidRDefault="006E0479" w:rsidP="005D5207">
      <w:pPr>
        <w:spacing w:after="0" w:line="240" w:lineRule="auto"/>
      </w:pPr>
      <w:r>
        <w:separator/>
      </w:r>
    </w:p>
  </w:endnote>
  <w:endnote w:type="continuationSeparator" w:id="0">
    <w:p w14:paraId="35AB7C7F" w14:textId="77777777" w:rsidR="006E0479" w:rsidRDefault="006E0479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D48" w14:textId="77777777" w:rsidR="001A4BEA" w:rsidRDefault="001A4B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6FCD" w14:textId="6C24208D" w:rsidR="001A4BEA" w:rsidRDefault="001A4BEA" w:rsidP="001A4BEA">
    <w:pPr>
      <w:ind w:left="-567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25920" wp14:editId="119A6BBE">
          <wp:simplePos x="0" y="0"/>
          <wp:positionH relativeFrom="column">
            <wp:posOffset>4110990</wp:posOffset>
          </wp:positionH>
          <wp:positionV relativeFrom="paragraph">
            <wp:posOffset>16510</wp:posOffset>
          </wp:positionV>
          <wp:extent cx="1801495" cy="393065"/>
          <wp:effectExtent l="0" t="0" r="8255" b="698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7665620"/>
    <w:r>
      <w:rPr>
        <w:sz w:val="16"/>
        <w:szCs w:val="16"/>
        <w:lang w:val="en-GB"/>
      </w:rPr>
      <w:t>Со поддршка на Еразмус+ програмата на Европската Унија. Овој документ и неговата содржина ги одразуваат гледиштата само на авторите, а Комисијата не може да биде одговорна за каква било употреба на информациите содржани во него.</w:t>
    </w:r>
  </w:p>
  <w:p w14:paraId="17BB2ACB" w14:textId="3FBE1B29" w:rsidR="00F03AFA" w:rsidRPr="001A4BEA" w:rsidRDefault="001A4BEA" w:rsidP="001A4BEA">
    <w:pPr>
      <w:spacing w:after="0"/>
      <w:ind w:left="-567" w:right="-710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2125E" wp14:editId="1265E23D">
          <wp:simplePos x="0" y="0"/>
          <wp:positionH relativeFrom="column">
            <wp:posOffset>-390525</wp:posOffset>
          </wp:positionH>
          <wp:positionV relativeFrom="paragraph">
            <wp:posOffset>8255</wp:posOffset>
          </wp:positionV>
          <wp:extent cx="1085850" cy="38671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  <w:bookmarkEnd w:id="0"/>
    <w:r w:rsidR="00F03AFA" w:rsidRPr="00767378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6192" behindDoc="0" locked="0" layoutInCell="1" allowOverlap="1" wp14:anchorId="17BB2AD2" wp14:editId="4A38DE80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BAB" w14:textId="77777777" w:rsidR="001A4BEA" w:rsidRDefault="001A4B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4D91" w14:textId="77777777" w:rsidR="006E0479" w:rsidRDefault="006E0479" w:rsidP="005D5207">
      <w:pPr>
        <w:spacing w:after="0" w:line="240" w:lineRule="auto"/>
      </w:pPr>
      <w:r>
        <w:separator/>
      </w:r>
    </w:p>
  </w:footnote>
  <w:footnote w:type="continuationSeparator" w:id="0">
    <w:p w14:paraId="06872EE1" w14:textId="77777777" w:rsidR="006E0479" w:rsidRDefault="006E0479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6A41" w14:textId="77777777" w:rsidR="001A4BEA" w:rsidRDefault="001A4B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2AC7" w14:textId="77777777" w:rsidR="00F03AFA" w:rsidRDefault="00F03AFA" w:rsidP="00CF5314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17BB2ACE" wp14:editId="17BB2ACF">
          <wp:extent cx="2974340" cy="914400"/>
          <wp:effectExtent l="0" t="0" r="0" b="0"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B2AC8" w14:textId="77777777" w:rsidR="00F03AFA" w:rsidRDefault="00F03AFA" w:rsidP="00CF53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1C4" w14:textId="77777777" w:rsidR="001A4BEA" w:rsidRDefault="001A4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F9E"/>
    <w:multiLevelType w:val="hybridMultilevel"/>
    <w:tmpl w:val="FBD84E4C"/>
    <w:lvl w:ilvl="0" w:tplc="12E2B6FC">
      <w:start w:val="1"/>
      <w:numFmt w:val="decimal"/>
      <w:lvlText w:val="%1."/>
      <w:lvlJc w:val="left"/>
      <w:pPr>
        <w:ind w:left="533" w:hanging="3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6"/>
        <w:w w:val="101"/>
        <w:sz w:val="20"/>
        <w:szCs w:val="20"/>
      </w:rPr>
    </w:lvl>
    <w:lvl w:ilvl="1" w:tplc="6DE8DB82">
      <w:numFmt w:val="bullet"/>
      <w:lvlText w:val=""/>
      <w:lvlJc w:val="left"/>
      <w:pPr>
        <w:ind w:left="87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0"/>
        <w:szCs w:val="20"/>
      </w:rPr>
    </w:lvl>
    <w:lvl w:ilvl="2" w:tplc="B56463DE">
      <w:numFmt w:val="bullet"/>
      <w:lvlText w:val="-"/>
      <w:lvlJc w:val="left"/>
      <w:pPr>
        <w:ind w:left="1133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w w:val="89"/>
        <w:sz w:val="20"/>
        <w:szCs w:val="20"/>
      </w:rPr>
    </w:lvl>
    <w:lvl w:ilvl="3" w:tplc="ACD03E4A">
      <w:numFmt w:val="bullet"/>
      <w:lvlText w:val="•"/>
      <w:lvlJc w:val="left"/>
      <w:pPr>
        <w:ind w:left="2238" w:hanging="240"/>
      </w:pPr>
      <w:rPr>
        <w:rFonts w:hint="default"/>
      </w:rPr>
    </w:lvl>
    <w:lvl w:ilvl="4" w:tplc="22BC05F2">
      <w:numFmt w:val="bullet"/>
      <w:lvlText w:val="•"/>
      <w:lvlJc w:val="left"/>
      <w:pPr>
        <w:ind w:left="3336" w:hanging="240"/>
      </w:pPr>
      <w:rPr>
        <w:rFonts w:hint="default"/>
      </w:rPr>
    </w:lvl>
    <w:lvl w:ilvl="5" w:tplc="8E00F90E">
      <w:numFmt w:val="bullet"/>
      <w:lvlText w:val="•"/>
      <w:lvlJc w:val="left"/>
      <w:pPr>
        <w:ind w:left="4434" w:hanging="240"/>
      </w:pPr>
      <w:rPr>
        <w:rFonts w:hint="default"/>
      </w:rPr>
    </w:lvl>
    <w:lvl w:ilvl="6" w:tplc="3A8A15F0">
      <w:numFmt w:val="bullet"/>
      <w:lvlText w:val="•"/>
      <w:lvlJc w:val="left"/>
      <w:pPr>
        <w:ind w:left="5532" w:hanging="240"/>
      </w:pPr>
      <w:rPr>
        <w:rFonts w:hint="default"/>
      </w:rPr>
    </w:lvl>
    <w:lvl w:ilvl="7" w:tplc="0B6C9618">
      <w:numFmt w:val="bullet"/>
      <w:lvlText w:val="•"/>
      <w:lvlJc w:val="left"/>
      <w:pPr>
        <w:ind w:left="6630" w:hanging="240"/>
      </w:pPr>
      <w:rPr>
        <w:rFonts w:hint="default"/>
      </w:rPr>
    </w:lvl>
    <w:lvl w:ilvl="8" w:tplc="82EABD14">
      <w:numFmt w:val="bullet"/>
      <w:lvlText w:val="•"/>
      <w:lvlJc w:val="left"/>
      <w:pPr>
        <w:ind w:left="7729" w:hanging="240"/>
      </w:pPr>
      <w:rPr>
        <w:rFonts w:hint="default"/>
      </w:rPr>
    </w:lvl>
  </w:abstractNum>
  <w:abstractNum w:abstractNumId="1" w15:restartNumberingAfterBreak="0">
    <w:nsid w:val="07561586"/>
    <w:multiLevelType w:val="hybridMultilevel"/>
    <w:tmpl w:val="ECB0D560"/>
    <w:lvl w:ilvl="0" w:tplc="434AFD32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060E8F9A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70BA14A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0194F2A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97BA5314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BA7818C4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96FEF1CC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D21C2E46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A01832EC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2" w15:restartNumberingAfterBreak="0">
    <w:nsid w:val="07B8476D"/>
    <w:multiLevelType w:val="hybridMultilevel"/>
    <w:tmpl w:val="BD7E43C2"/>
    <w:lvl w:ilvl="0" w:tplc="F40285E0">
      <w:start w:val="1"/>
      <w:numFmt w:val="upperLetter"/>
      <w:lvlText w:val="%1)"/>
      <w:lvlJc w:val="left"/>
      <w:pPr>
        <w:ind w:left="51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1"/>
        <w:w w:val="97"/>
        <w:sz w:val="20"/>
        <w:szCs w:val="20"/>
      </w:rPr>
    </w:lvl>
    <w:lvl w:ilvl="1" w:tplc="5D027132">
      <w:start w:val="1"/>
      <w:numFmt w:val="lowerLetter"/>
      <w:lvlText w:val="%2)"/>
      <w:lvlJc w:val="left"/>
      <w:pPr>
        <w:ind w:left="553" w:hanging="380"/>
      </w:pPr>
      <w:rPr>
        <w:rFonts w:ascii="Trebuchet MS" w:eastAsia="Trebuchet MS" w:hAnsi="Trebuchet MS" w:cs="Trebuchet MS" w:hint="default"/>
        <w:b/>
        <w:bCs/>
        <w:i w:val="0"/>
        <w:iCs w:val="0"/>
        <w:color w:val="2B4F85"/>
        <w:w w:val="70"/>
        <w:sz w:val="32"/>
        <w:szCs w:val="32"/>
      </w:rPr>
    </w:lvl>
    <w:lvl w:ilvl="2" w:tplc="282A2EC2">
      <w:numFmt w:val="bullet"/>
      <w:lvlText w:val="•"/>
      <w:lvlJc w:val="left"/>
      <w:pPr>
        <w:ind w:left="560" w:hanging="380"/>
      </w:pPr>
      <w:rPr>
        <w:rFonts w:hint="default"/>
      </w:rPr>
    </w:lvl>
    <w:lvl w:ilvl="3" w:tplc="201E9990">
      <w:numFmt w:val="bullet"/>
      <w:lvlText w:val="•"/>
      <w:lvlJc w:val="left"/>
      <w:pPr>
        <w:ind w:left="1070" w:hanging="380"/>
      </w:pPr>
      <w:rPr>
        <w:rFonts w:hint="default"/>
      </w:rPr>
    </w:lvl>
    <w:lvl w:ilvl="4" w:tplc="A25AD19E">
      <w:numFmt w:val="bullet"/>
      <w:lvlText w:val="•"/>
      <w:lvlJc w:val="left"/>
      <w:pPr>
        <w:ind w:left="1581" w:hanging="380"/>
      </w:pPr>
      <w:rPr>
        <w:rFonts w:hint="default"/>
      </w:rPr>
    </w:lvl>
    <w:lvl w:ilvl="5" w:tplc="1C3452BE">
      <w:numFmt w:val="bullet"/>
      <w:lvlText w:val="•"/>
      <w:lvlJc w:val="left"/>
      <w:pPr>
        <w:ind w:left="2091" w:hanging="380"/>
      </w:pPr>
      <w:rPr>
        <w:rFonts w:hint="default"/>
      </w:rPr>
    </w:lvl>
    <w:lvl w:ilvl="6" w:tplc="BBC8A264">
      <w:numFmt w:val="bullet"/>
      <w:lvlText w:val="•"/>
      <w:lvlJc w:val="left"/>
      <w:pPr>
        <w:ind w:left="2602" w:hanging="380"/>
      </w:pPr>
      <w:rPr>
        <w:rFonts w:hint="default"/>
      </w:rPr>
    </w:lvl>
    <w:lvl w:ilvl="7" w:tplc="67800694">
      <w:numFmt w:val="bullet"/>
      <w:lvlText w:val="•"/>
      <w:lvlJc w:val="left"/>
      <w:pPr>
        <w:ind w:left="3113" w:hanging="380"/>
      </w:pPr>
      <w:rPr>
        <w:rFonts w:hint="default"/>
      </w:rPr>
    </w:lvl>
    <w:lvl w:ilvl="8" w:tplc="DAA45D3C">
      <w:numFmt w:val="bullet"/>
      <w:lvlText w:val="•"/>
      <w:lvlJc w:val="left"/>
      <w:pPr>
        <w:ind w:left="3623" w:hanging="380"/>
      </w:pPr>
      <w:rPr>
        <w:rFonts w:hint="default"/>
      </w:rPr>
    </w:lvl>
  </w:abstractNum>
  <w:abstractNum w:abstractNumId="3" w15:restartNumberingAfterBreak="0">
    <w:nsid w:val="09234080"/>
    <w:multiLevelType w:val="hybridMultilevel"/>
    <w:tmpl w:val="56F0B9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759F1"/>
    <w:multiLevelType w:val="hybridMultilevel"/>
    <w:tmpl w:val="25F20C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318C2"/>
    <w:multiLevelType w:val="hybridMultilevel"/>
    <w:tmpl w:val="22CC4B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C5B44"/>
    <w:multiLevelType w:val="hybridMultilevel"/>
    <w:tmpl w:val="D968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C01FD"/>
    <w:multiLevelType w:val="hybridMultilevel"/>
    <w:tmpl w:val="CB9CBC30"/>
    <w:lvl w:ilvl="0" w:tplc="179E81EA">
      <w:start w:val="1"/>
      <w:numFmt w:val="decimal"/>
      <w:lvlText w:val="%1."/>
      <w:lvlJc w:val="left"/>
      <w:pPr>
        <w:ind w:left="553" w:hanging="3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3"/>
        <w:w w:val="101"/>
        <w:sz w:val="20"/>
        <w:szCs w:val="20"/>
      </w:rPr>
    </w:lvl>
    <w:lvl w:ilvl="1" w:tplc="6508601C">
      <w:numFmt w:val="bullet"/>
      <w:lvlText w:val="•"/>
      <w:lvlJc w:val="left"/>
      <w:pPr>
        <w:ind w:left="1496" w:hanging="380"/>
      </w:pPr>
      <w:rPr>
        <w:rFonts w:hint="default"/>
      </w:rPr>
    </w:lvl>
    <w:lvl w:ilvl="2" w:tplc="6FC40E2A">
      <w:numFmt w:val="bullet"/>
      <w:lvlText w:val="•"/>
      <w:lvlJc w:val="left"/>
      <w:pPr>
        <w:ind w:left="2433" w:hanging="380"/>
      </w:pPr>
      <w:rPr>
        <w:rFonts w:hint="default"/>
      </w:rPr>
    </w:lvl>
    <w:lvl w:ilvl="3" w:tplc="9F669920">
      <w:numFmt w:val="bullet"/>
      <w:lvlText w:val="•"/>
      <w:lvlJc w:val="left"/>
      <w:pPr>
        <w:ind w:left="3369" w:hanging="380"/>
      </w:pPr>
      <w:rPr>
        <w:rFonts w:hint="default"/>
      </w:rPr>
    </w:lvl>
    <w:lvl w:ilvl="4" w:tplc="C54EE39C">
      <w:numFmt w:val="bullet"/>
      <w:lvlText w:val="•"/>
      <w:lvlJc w:val="left"/>
      <w:pPr>
        <w:ind w:left="4306" w:hanging="380"/>
      </w:pPr>
      <w:rPr>
        <w:rFonts w:hint="default"/>
      </w:rPr>
    </w:lvl>
    <w:lvl w:ilvl="5" w:tplc="8452CF2A">
      <w:numFmt w:val="bullet"/>
      <w:lvlText w:val="•"/>
      <w:lvlJc w:val="left"/>
      <w:pPr>
        <w:ind w:left="5242" w:hanging="380"/>
      </w:pPr>
      <w:rPr>
        <w:rFonts w:hint="default"/>
      </w:rPr>
    </w:lvl>
    <w:lvl w:ilvl="6" w:tplc="3EFA67F4">
      <w:numFmt w:val="bullet"/>
      <w:lvlText w:val="•"/>
      <w:lvlJc w:val="left"/>
      <w:pPr>
        <w:ind w:left="6179" w:hanging="380"/>
      </w:pPr>
      <w:rPr>
        <w:rFonts w:hint="default"/>
      </w:rPr>
    </w:lvl>
    <w:lvl w:ilvl="7" w:tplc="68341BF6">
      <w:numFmt w:val="bullet"/>
      <w:lvlText w:val="•"/>
      <w:lvlJc w:val="left"/>
      <w:pPr>
        <w:ind w:left="7115" w:hanging="380"/>
      </w:pPr>
      <w:rPr>
        <w:rFonts w:hint="default"/>
      </w:rPr>
    </w:lvl>
    <w:lvl w:ilvl="8" w:tplc="F26CD07E">
      <w:numFmt w:val="bullet"/>
      <w:lvlText w:val="•"/>
      <w:lvlJc w:val="left"/>
      <w:pPr>
        <w:ind w:left="8052" w:hanging="380"/>
      </w:pPr>
      <w:rPr>
        <w:rFonts w:hint="default"/>
      </w:rPr>
    </w:lvl>
  </w:abstractNum>
  <w:abstractNum w:abstractNumId="11" w15:restartNumberingAfterBreak="0">
    <w:nsid w:val="35A65E67"/>
    <w:multiLevelType w:val="hybridMultilevel"/>
    <w:tmpl w:val="CD6A1994"/>
    <w:lvl w:ilvl="0" w:tplc="A79818A6">
      <w:numFmt w:val="bullet"/>
      <w:lvlText w:val=""/>
      <w:lvlJc w:val="left"/>
      <w:pPr>
        <w:ind w:left="45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DA86BE56">
      <w:numFmt w:val="bullet"/>
      <w:lvlText w:val="•"/>
      <w:lvlJc w:val="left"/>
      <w:pPr>
        <w:ind w:left="1376" w:hanging="340"/>
      </w:pPr>
      <w:rPr>
        <w:rFonts w:hint="default"/>
      </w:rPr>
    </w:lvl>
    <w:lvl w:ilvl="2" w:tplc="75384042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B1DA714C"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E3F23BC6">
      <w:numFmt w:val="bullet"/>
      <w:lvlText w:val="•"/>
      <w:lvlJc w:val="left"/>
      <w:pPr>
        <w:ind w:left="4127" w:hanging="340"/>
      </w:pPr>
      <w:rPr>
        <w:rFonts w:hint="default"/>
      </w:rPr>
    </w:lvl>
    <w:lvl w:ilvl="5" w:tplc="7D827584">
      <w:numFmt w:val="bullet"/>
      <w:lvlText w:val="•"/>
      <w:lvlJc w:val="left"/>
      <w:pPr>
        <w:ind w:left="5044" w:hanging="340"/>
      </w:pPr>
      <w:rPr>
        <w:rFonts w:hint="default"/>
      </w:rPr>
    </w:lvl>
    <w:lvl w:ilvl="6" w:tplc="C97AE306">
      <w:numFmt w:val="bullet"/>
      <w:lvlText w:val="•"/>
      <w:lvlJc w:val="left"/>
      <w:pPr>
        <w:ind w:left="5960" w:hanging="340"/>
      </w:pPr>
      <w:rPr>
        <w:rFonts w:hint="default"/>
      </w:rPr>
    </w:lvl>
    <w:lvl w:ilvl="7" w:tplc="2392E056">
      <w:numFmt w:val="bullet"/>
      <w:lvlText w:val="•"/>
      <w:lvlJc w:val="left"/>
      <w:pPr>
        <w:ind w:left="6877" w:hanging="340"/>
      </w:pPr>
      <w:rPr>
        <w:rFonts w:hint="default"/>
      </w:rPr>
    </w:lvl>
    <w:lvl w:ilvl="8" w:tplc="03260BEE">
      <w:numFmt w:val="bullet"/>
      <w:lvlText w:val="•"/>
      <w:lvlJc w:val="left"/>
      <w:pPr>
        <w:ind w:left="7794" w:hanging="340"/>
      </w:pPr>
      <w:rPr>
        <w:rFonts w:hint="default"/>
      </w:rPr>
    </w:lvl>
  </w:abstractNum>
  <w:abstractNum w:abstractNumId="12" w15:restartNumberingAfterBreak="0">
    <w:nsid w:val="35AD6609"/>
    <w:multiLevelType w:val="hybridMultilevel"/>
    <w:tmpl w:val="1E3E86F2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7010E"/>
    <w:multiLevelType w:val="hybridMultilevel"/>
    <w:tmpl w:val="49EC5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073F"/>
    <w:multiLevelType w:val="hybridMultilevel"/>
    <w:tmpl w:val="38C41AEE"/>
    <w:lvl w:ilvl="0" w:tplc="D08E66B8">
      <w:start w:val="1"/>
      <w:numFmt w:val="upperLetter"/>
      <w:lvlText w:val="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910FA"/>
    <w:multiLevelType w:val="hybridMultilevel"/>
    <w:tmpl w:val="EFE4AB82"/>
    <w:lvl w:ilvl="0" w:tplc="9300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836"/>
    <w:multiLevelType w:val="hybridMultilevel"/>
    <w:tmpl w:val="BC940EF4"/>
    <w:lvl w:ilvl="0" w:tplc="18C6D140">
      <w:start w:val="1"/>
      <w:numFmt w:val="upp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64C83"/>
    <w:multiLevelType w:val="hybridMultilevel"/>
    <w:tmpl w:val="13AE72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E71A1"/>
    <w:multiLevelType w:val="hybridMultilevel"/>
    <w:tmpl w:val="3470FA1E"/>
    <w:lvl w:ilvl="0" w:tplc="04045E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657FA"/>
    <w:multiLevelType w:val="hybridMultilevel"/>
    <w:tmpl w:val="AE687E9E"/>
    <w:lvl w:ilvl="0" w:tplc="E67252E4">
      <w:start w:val="14"/>
      <w:numFmt w:val="bullet"/>
      <w:lvlText w:val="-"/>
      <w:lvlJc w:val="left"/>
      <w:pPr>
        <w:ind w:left="832" w:hanging="360"/>
      </w:pPr>
      <w:rPr>
        <w:rFonts w:ascii="Arial" w:eastAsia="Times New Roman" w:hAnsi="Arial" w:cs="Aria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4F1F19A6"/>
    <w:multiLevelType w:val="hybridMultilevel"/>
    <w:tmpl w:val="66624A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B0C6D"/>
    <w:multiLevelType w:val="hybridMultilevel"/>
    <w:tmpl w:val="AA74D2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67348"/>
    <w:multiLevelType w:val="hybridMultilevel"/>
    <w:tmpl w:val="AA5C28BE"/>
    <w:lvl w:ilvl="0" w:tplc="8020B154">
      <w:numFmt w:val="bullet"/>
      <w:lvlText w:val=""/>
      <w:lvlJc w:val="left"/>
      <w:pPr>
        <w:ind w:left="45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63C85BD8">
      <w:numFmt w:val="bullet"/>
      <w:lvlText w:val="•"/>
      <w:lvlJc w:val="left"/>
      <w:pPr>
        <w:ind w:left="1376" w:hanging="340"/>
      </w:pPr>
      <w:rPr>
        <w:rFonts w:hint="default"/>
      </w:rPr>
    </w:lvl>
    <w:lvl w:ilvl="2" w:tplc="C212A4B2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E73C9538"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004E0272">
      <w:numFmt w:val="bullet"/>
      <w:lvlText w:val="•"/>
      <w:lvlJc w:val="left"/>
      <w:pPr>
        <w:ind w:left="4127" w:hanging="340"/>
      </w:pPr>
      <w:rPr>
        <w:rFonts w:hint="default"/>
      </w:rPr>
    </w:lvl>
    <w:lvl w:ilvl="5" w:tplc="0A20C58C">
      <w:numFmt w:val="bullet"/>
      <w:lvlText w:val="•"/>
      <w:lvlJc w:val="left"/>
      <w:pPr>
        <w:ind w:left="5044" w:hanging="340"/>
      </w:pPr>
      <w:rPr>
        <w:rFonts w:hint="default"/>
      </w:rPr>
    </w:lvl>
    <w:lvl w:ilvl="6" w:tplc="274CE1E2">
      <w:numFmt w:val="bullet"/>
      <w:lvlText w:val="•"/>
      <w:lvlJc w:val="left"/>
      <w:pPr>
        <w:ind w:left="5960" w:hanging="340"/>
      </w:pPr>
      <w:rPr>
        <w:rFonts w:hint="default"/>
      </w:rPr>
    </w:lvl>
    <w:lvl w:ilvl="7" w:tplc="49BE8D16">
      <w:numFmt w:val="bullet"/>
      <w:lvlText w:val="•"/>
      <w:lvlJc w:val="left"/>
      <w:pPr>
        <w:ind w:left="6877" w:hanging="340"/>
      </w:pPr>
      <w:rPr>
        <w:rFonts w:hint="default"/>
      </w:rPr>
    </w:lvl>
    <w:lvl w:ilvl="8" w:tplc="2CA40AB6">
      <w:numFmt w:val="bullet"/>
      <w:lvlText w:val="•"/>
      <w:lvlJc w:val="left"/>
      <w:pPr>
        <w:ind w:left="7794" w:hanging="340"/>
      </w:pPr>
      <w:rPr>
        <w:rFonts w:hint="default"/>
      </w:rPr>
    </w:lvl>
  </w:abstractNum>
  <w:abstractNum w:abstractNumId="28" w15:restartNumberingAfterBreak="0">
    <w:nsid w:val="56066EF2"/>
    <w:multiLevelType w:val="hybridMultilevel"/>
    <w:tmpl w:val="0A3AD8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56BB"/>
    <w:multiLevelType w:val="hybridMultilevel"/>
    <w:tmpl w:val="0DA6D3A2"/>
    <w:lvl w:ilvl="0" w:tplc="94749B0A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50E25230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8BD4E376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D21E692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A912869C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9ACC049C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4E44DEA4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EAA8D092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0B2C17E8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30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22F95"/>
    <w:multiLevelType w:val="hybridMultilevel"/>
    <w:tmpl w:val="8316825E"/>
    <w:lvl w:ilvl="0" w:tplc="C9F8D2B4">
      <w:numFmt w:val="bullet"/>
      <w:lvlText w:val=""/>
      <w:lvlJc w:val="left"/>
      <w:pPr>
        <w:ind w:left="371" w:hanging="259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 w:tplc="9A24F5FC">
      <w:numFmt w:val="bullet"/>
      <w:lvlText w:val="•"/>
      <w:lvlJc w:val="left"/>
      <w:pPr>
        <w:ind w:left="1029" w:hanging="259"/>
      </w:pPr>
      <w:rPr>
        <w:rFonts w:hint="default"/>
      </w:rPr>
    </w:lvl>
    <w:lvl w:ilvl="2" w:tplc="462A373C">
      <w:numFmt w:val="bullet"/>
      <w:lvlText w:val="•"/>
      <w:lvlJc w:val="left"/>
      <w:pPr>
        <w:ind w:left="1678" w:hanging="259"/>
      </w:pPr>
      <w:rPr>
        <w:rFonts w:hint="default"/>
      </w:rPr>
    </w:lvl>
    <w:lvl w:ilvl="3" w:tplc="4D9A7DC0">
      <w:numFmt w:val="bullet"/>
      <w:lvlText w:val="•"/>
      <w:lvlJc w:val="left"/>
      <w:pPr>
        <w:ind w:left="2327" w:hanging="259"/>
      </w:pPr>
      <w:rPr>
        <w:rFonts w:hint="default"/>
      </w:rPr>
    </w:lvl>
    <w:lvl w:ilvl="4" w:tplc="9ED25BBC">
      <w:numFmt w:val="bullet"/>
      <w:lvlText w:val="•"/>
      <w:lvlJc w:val="left"/>
      <w:pPr>
        <w:ind w:left="2976" w:hanging="259"/>
      </w:pPr>
      <w:rPr>
        <w:rFonts w:hint="default"/>
      </w:rPr>
    </w:lvl>
    <w:lvl w:ilvl="5" w:tplc="97926284">
      <w:numFmt w:val="bullet"/>
      <w:lvlText w:val="•"/>
      <w:lvlJc w:val="left"/>
      <w:pPr>
        <w:ind w:left="3626" w:hanging="259"/>
      </w:pPr>
      <w:rPr>
        <w:rFonts w:hint="default"/>
      </w:rPr>
    </w:lvl>
    <w:lvl w:ilvl="6" w:tplc="E4843F76">
      <w:numFmt w:val="bullet"/>
      <w:lvlText w:val="•"/>
      <w:lvlJc w:val="left"/>
      <w:pPr>
        <w:ind w:left="4275" w:hanging="259"/>
      </w:pPr>
      <w:rPr>
        <w:rFonts w:hint="default"/>
      </w:rPr>
    </w:lvl>
    <w:lvl w:ilvl="7" w:tplc="FE78EE7E">
      <w:numFmt w:val="bullet"/>
      <w:lvlText w:val="•"/>
      <w:lvlJc w:val="left"/>
      <w:pPr>
        <w:ind w:left="4924" w:hanging="259"/>
      </w:pPr>
      <w:rPr>
        <w:rFonts w:hint="default"/>
      </w:rPr>
    </w:lvl>
    <w:lvl w:ilvl="8" w:tplc="1F685A0C">
      <w:numFmt w:val="bullet"/>
      <w:lvlText w:val="•"/>
      <w:lvlJc w:val="left"/>
      <w:pPr>
        <w:ind w:left="5573" w:hanging="259"/>
      </w:pPr>
      <w:rPr>
        <w:rFonts w:hint="default"/>
      </w:rPr>
    </w:lvl>
  </w:abstractNum>
  <w:abstractNum w:abstractNumId="33" w15:restartNumberingAfterBreak="0">
    <w:nsid w:val="66EF212B"/>
    <w:multiLevelType w:val="hybridMultilevel"/>
    <w:tmpl w:val="73E0CA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305121"/>
    <w:multiLevelType w:val="hybridMultilevel"/>
    <w:tmpl w:val="5B2622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67252E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647C51"/>
    <w:multiLevelType w:val="hybridMultilevel"/>
    <w:tmpl w:val="1A5E02EE"/>
    <w:lvl w:ilvl="0" w:tplc="5D027132">
      <w:start w:val="1"/>
      <w:numFmt w:val="lowerLetter"/>
      <w:lvlText w:val="%1)"/>
      <w:lvlJc w:val="left"/>
      <w:pPr>
        <w:ind w:left="380" w:hanging="380"/>
      </w:pPr>
      <w:rPr>
        <w:rFonts w:ascii="Trebuchet MS" w:eastAsia="Trebuchet MS" w:hAnsi="Trebuchet MS" w:cs="Trebuchet MS" w:hint="default"/>
        <w:b/>
        <w:bCs/>
        <w:i w:val="0"/>
        <w:iCs w:val="0"/>
        <w:color w:val="2B4F85"/>
        <w:w w:val="7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67" w:hanging="360"/>
      </w:pPr>
    </w:lvl>
    <w:lvl w:ilvl="2" w:tplc="0407001B" w:tentative="1">
      <w:start w:val="1"/>
      <w:numFmt w:val="lowerRoman"/>
      <w:lvlText w:val="%3."/>
      <w:lvlJc w:val="right"/>
      <w:pPr>
        <w:ind w:left="1987" w:hanging="180"/>
      </w:pPr>
    </w:lvl>
    <w:lvl w:ilvl="3" w:tplc="0407000F" w:tentative="1">
      <w:start w:val="1"/>
      <w:numFmt w:val="decimal"/>
      <w:lvlText w:val="%4."/>
      <w:lvlJc w:val="left"/>
      <w:pPr>
        <w:ind w:left="2707" w:hanging="360"/>
      </w:pPr>
    </w:lvl>
    <w:lvl w:ilvl="4" w:tplc="04070019" w:tentative="1">
      <w:start w:val="1"/>
      <w:numFmt w:val="lowerLetter"/>
      <w:lvlText w:val="%5."/>
      <w:lvlJc w:val="left"/>
      <w:pPr>
        <w:ind w:left="3427" w:hanging="360"/>
      </w:pPr>
    </w:lvl>
    <w:lvl w:ilvl="5" w:tplc="0407001B" w:tentative="1">
      <w:start w:val="1"/>
      <w:numFmt w:val="lowerRoman"/>
      <w:lvlText w:val="%6."/>
      <w:lvlJc w:val="right"/>
      <w:pPr>
        <w:ind w:left="4147" w:hanging="180"/>
      </w:pPr>
    </w:lvl>
    <w:lvl w:ilvl="6" w:tplc="0407000F" w:tentative="1">
      <w:start w:val="1"/>
      <w:numFmt w:val="decimal"/>
      <w:lvlText w:val="%7."/>
      <w:lvlJc w:val="left"/>
      <w:pPr>
        <w:ind w:left="4867" w:hanging="360"/>
      </w:pPr>
    </w:lvl>
    <w:lvl w:ilvl="7" w:tplc="04070019" w:tentative="1">
      <w:start w:val="1"/>
      <w:numFmt w:val="lowerLetter"/>
      <w:lvlText w:val="%8."/>
      <w:lvlJc w:val="left"/>
      <w:pPr>
        <w:ind w:left="5587" w:hanging="360"/>
      </w:pPr>
    </w:lvl>
    <w:lvl w:ilvl="8" w:tplc="0407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69E71D07"/>
    <w:multiLevelType w:val="multilevel"/>
    <w:tmpl w:val="6414F406"/>
    <w:lvl w:ilvl="0">
      <w:start w:val="1"/>
      <w:numFmt w:val="decimal"/>
      <w:lvlText w:val="%1."/>
      <w:lvlJc w:val="left"/>
      <w:pPr>
        <w:ind w:left="340" w:hanging="340"/>
      </w:pPr>
      <w:rPr>
        <w:rFonts w:ascii="Arial Rounded MT Bold" w:hAnsi="Arial Rounded MT Bold" w:cs="Trebuchet MS" w:hint="default"/>
        <w:b/>
        <w:bCs/>
        <w:i w:val="0"/>
        <w:iCs w:val="0"/>
        <w:color w:val="auto"/>
        <w:spacing w:val="-6"/>
        <w:w w:val="101"/>
        <w:sz w:val="22"/>
        <w:szCs w:val="22"/>
      </w:rPr>
    </w:lvl>
    <w:lvl w:ilvl="1">
      <w:numFmt w:val="bullet"/>
      <w:lvlText w:val=""/>
      <w:lvlJc w:val="left"/>
      <w:pPr>
        <w:ind w:left="680" w:hanging="34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0"/>
      </w:rPr>
    </w:lvl>
    <w:lvl w:ilvl="2">
      <w:start w:val="14"/>
      <w:numFmt w:val="bullet"/>
      <w:lvlText w:val="-"/>
      <w:lvlJc w:val="left"/>
      <w:pPr>
        <w:ind w:left="1133" w:hanging="240"/>
      </w:pPr>
      <w:rPr>
        <w:rFonts w:ascii="Arial" w:eastAsia="Times New Roman" w:hAnsi="Arial" w:cs="Arial" w:hint="default"/>
        <w:b/>
        <w:bCs w:val="0"/>
        <w:i w:val="0"/>
        <w:iCs w:val="0"/>
        <w:color w:val="000000"/>
        <w:w w:val="89"/>
        <w:sz w:val="20"/>
        <w:szCs w:val="20"/>
      </w:rPr>
    </w:lvl>
    <w:lvl w:ilvl="3">
      <w:numFmt w:val="bullet"/>
      <w:lvlText w:val="•"/>
      <w:lvlJc w:val="left"/>
      <w:pPr>
        <w:ind w:left="2238" w:hanging="240"/>
      </w:pPr>
      <w:rPr>
        <w:rFonts w:hint="default"/>
      </w:rPr>
    </w:lvl>
    <w:lvl w:ilvl="4">
      <w:numFmt w:val="bullet"/>
      <w:lvlText w:val="•"/>
      <w:lvlJc w:val="left"/>
      <w:pPr>
        <w:ind w:left="3336" w:hanging="240"/>
      </w:pPr>
      <w:rPr>
        <w:rFonts w:hint="default"/>
      </w:rPr>
    </w:lvl>
    <w:lvl w:ilvl="5">
      <w:numFmt w:val="bullet"/>
      <w:lvlText w:val="•"/>
      <w:lvlJc w:val="left"/>
      <w:pPr>
        <w:ind w:left="4434" w:hanging="240"/>
      </w:pPr>
      <w:rPr>
        <w:rFonts w:hint="default"/>
      </w:rPr>
    </w:lvl>
    <w:lvl w:ilvl="6">
      <w:numFmt w:val="bullet"/>
      <w:lvlText w:val="•"/>
      <w:lvlJc w:val="left"/>
      <w:pPr>
        <w:ind w:left="5532" w:hanging="240"/>
      </w:pPr>
      <w:rPr>
        <w:rFonts w:hint="default"/>
      </w:rPr>
    </w:lvl>
    <w:lvl w:ilvl="7">
      <w:numFmt w:val="bullet"/>
      <w:lvlText w:val="•"/>
      <w:lvlJc w:val="left"/>
      <w:pPr>
        <w:ind w:left="6630" w:hanging="240"/>
      </w:pPr>
      <w:rPr>
        <w:rFonts w:hint="default"/>
      </w:rPr>
    </w:lvl>
    <w:lvl w:ilvl="8">
      <w:numFmt w:val="bullet"/>
      <w:lvlText w:val="•"/>
      <w:lvlJc w:val="left"/>
      <w:pPr>
        <w:ind w:left="7729" w:hanging="240"/>
      </w:pPr>
      <w:rPr>
        <w:rFonts w:hint="default"/>
      </w:rPr>
    </w:lvl>
  </w:abstractNum>
  <w:abstractNum w:abstractNumId="37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60721"/>
    <w:multiLevelType w:val="hybridMultilevel"/>
    <w:tmpl w:val="5FB417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1573F"/>
    <w:multiLevelType w:val="hybridMultilevel"/>
    <w:tmpl w:val="C638DCCC"/>
    <w:lvl w:ilvl="0" w:tplc="9300CA68">
      <w:start w:val="1"/>
      <w:numFmt w:val="upperLetter"/>
      <w:lvlText w:val="%1)"/>
      <w:lvlJc w:val="left"/>
      <w:pPr>
        <w:ind w:left="360" w:hanging="360"/>
      </w:p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3F46"/>
    <w:multiLevelType w:val="hybridMultilevel"/>
    <w:tmpl w:val="61C0993E"/>
    <w:lvl w:ilvl="0" w:tplc="541C12C8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046634C6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F03A6FB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77C8D33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A0CAF1AA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86B8B9D6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CD4A05C2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2B2EECFC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0F581F50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41" w15:restartNumberingAfterBreak="0">
    <w:nsid w:val="76C47D5C"/>
    <w:multiLevelType w:val="hybridMultilevel"/>
    <w:tmpl w:val="E76003A6"/>
    <w:lvl w:ilvl="0" w:tplc="9300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D355D"/>
    <w:multiLevelType w:val="hybridMultilevel"/>
    <w:tmpl w:val="594E9A0E"/>
    <w:lvl w:ilvl="0" w:tplc="1FA0A5E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10CBD"/>
    <w:multiLevelType w:val="hybridMultilevel"/>
    <w:tmpl w:val="9D6CB8AA"/>
    <w:lvl w:ilvl="0" w:tplc="E15C37A6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65142CE6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D8F0E97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455C3694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4A96C4BE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59AC7A68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5C882082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6A90B7DA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B126738A">
      <w:numFmt w:val="bullet"/>
      <w:lvlText w:val="•"/>
      <w:lvlJc w:val="left"/>
      <w:pPr>
        <w:ind w:left="7794" w:hanging="341"/>
      </w:pPr>
      <w:rPr>
        <w:rFonts w:hint="default"/>
      </w:rPr>
    </w:lvl>
  </w:abstractNum>
  <w:num w:numId="1" w16cid:durableId="681123042">
    <w:abstractNumId w:val="18"/>
  </w:num>
  <w:num w:numId="2" w16cid:durableId="999620839">
    <w:abstractNumId w:val="37"/>
  </w:num>
  <w:num w:numId="3" w16cid:durableId="484519017">
    <w:abstractNumId w:val="15"/>
  </w:num>
  <w:num w:numId="4" w16cid:durableId="1299068268">
    <w:abstractNumId w:val="5"/>
  </w:num>
  <w:num w:numId="5" w16cid:durableId="350495878">
    <w:abstractNumId w:val="8"/>
  </w:num>
  <w:num w:numId="6" w16cid:durableId="1279138488">
    <w:abstractNumId w:val="16"/>
  </w:num>
  <w:num w:numId="7" w16cid:durableId="1130971829">
    <w:abstractNumId w:val="7"/>
  </w:num>
  <w:num w:numId="8" w16cid:durableId="1803764304">
    <w:abstractNumId w:val="6"/>
  </w:num>
  <w:num w:numId="9" w16cid:durableId="4286716">
    <w:abstractNumId w:val="0"/>
  </w:num>
  <w:num w:numId="10" w16cid:durableId="1640384093">
    <w:abstractNumId w:val="10"/>
  </w:num>
  <w:num w:numId="11" w16cid:durableId="29844824">
    <w:abstractNumId w:val="2"/>
  </w:num>
  <w:num w:numId="12" w16cid:durableId="1703481249">
    <w:abstractNumId w:val="35"/>
  </w:num>
  <w:num w:numId="13" w16cid:durableId="1202596453">
    <w:abstractNumId w:val="32"/>
  </w:num>
  <w:num w:numId="14" w16cid:durableId="1385444385">
    <w:abstractNumId w:val="1"/>
  </w:num>
  <w:num w:numId="15" w16cid:durableId="35980180">
    <w:abstractNumId w:val="43"/>
  </w:num>
  <w:num w:numId="16" w16cid:durableId="1721898487">
    <w:abstractNumId w:val="40"/>
  </w:num>
  <w:num w:numId="17" w16cid:durableId="526019160">
    <w:abstractNumId w:val="27"/>
  </w:num>
  <w:num w:numId="18" w16cid:durableId="638805126">
    <w:abstractNumId w:val="11"/>
  </w:num>
  <w:num w:numId="19" w16cid:durableId="843982870">
    <w:abstractNumId w:val="29"/>
  </w:num>
  <w:num w:numId="20" w16cid:durableId="1967853376">
    <w:abstractNumId w:val="20"/>
  </w:num>
  <w:num w:numId="21" w16cid:durableId="979310996">
    <w:abstractNumId w:val="42"/>
  </w:num>
  <w:num w:numId="22" w16cid:durableId="1625454862">
    <w:abstractNumId w:val="22"/>
  </w:num>
  <w:num w:numId="23" w16cid:durableId="406147370">
    <w:abstractNumId w:val="36"/>
  </w:num>
  <w:num w:numId="24" w16cid:durableId="569272918">
    <w:abstractNumId w:val="24"/>
  </w:num>
  <w:num w:numId="25" w16cid:durableId="72239920">
    <w:abstractNumId w:val="21"/>
  </w:num>
  <w:num w:numId="26" w16cid:durableId="1806580628">
    <w:abstractNumId w:val="25"/>
  </w:num>
  <w:num w:numId="27" w16cid:durableId="1062170598">
    <w:abstractNumId w:val="9"/>
  </w:num>
  <w:num w:numId="28" w16cid:durableId="978611004">
    <w:abstractNumId w:val="34"/>
  </w:num>
  <w:num w:numId="29" w16cid:durableId="740178958">
    <w:abstractNumId w:val="23"/>
  </w:num>
  <w:num w:numId="30" w16cid:durableId="806435490">
    <w:abstractNumId w:val="3"/>
  </w:num>
  <w:num w:numId="31" w16cid:durableId="1125655670">
    <w:abstractNumId w:val="17"/>
  </w:num>
  <w:num w:numId="32" w16cid:durableId="1664776000">
    <w:abstractNumId w:val="26"/>
  </w:num>
  <w:num w:numId="33" w16cid:durableId="1967657694">
    <w:abstractNumId w:val="30"/>
  </w:num>
  <w:num w:numId="34" w16cid:durableId="1789929572">
    <w:abstractNumId w:val="31"/>
  </w:num>
  <w:num w:numId="35" w16cid:durableId="928849050">
    <w:abstractNumId w:val="13"/>
  </w:num>
  <w:num w:numId="36" w16cid:durableId="601383290">
    <w:abstractNumId w:val="33"/>
  </w:num>
  <w:num w:numId="37" w16cid:durableId="1634797309">
    <w:abstractNumId w:val="28"/>
  </w:num>
  <w:num w:numId="38" w16cid:durableId="939530014">
    <w:abstractNumId w:val="12"/>
  </w:num>
  <w:num w:numId="39" w16cid:durableId="1665934826">
    <w:abstractNumId w:val="14"/>
  </w:num>
  <w:num w:numId="40" w16cid:durableId="905992083">
    <w:abstractNumId w:val="19"/>
  </w:num>
  <w:num w:numId="41" w16cid:durableId="151331798">
    <w:abstractNumId w:val="4"/>
  </w:num>
  <w:num w:numId="42" w16cid:durableId="152643441">
    <w:abstractNumId w:val="41"/>
  </w:num>
  <w:num w:numId="43" w16cid:durableId="262037597">
    <w:abstractNumId w:val="38"/>
  </w:num>
  <w:num w:numId="44" w16cid:durableId="35700458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7"/>
    <w:rsid w:val="00010408"/>
    <w:rsid w:val="00037B8C"/>
    <w:rsid w:val="0004484A"/>
    <w:rsid w:val="00087AC8"/>
    <w:rsid w:val="00091A8B"/>
    <w:rsid w:val="00095C44"/>
    <w:rsid w:val="000A155D"/>
    <w:rsid w:val="000B43AF"/>
    <w:rsid w:val="000F6664"/>
    <w:rsid w:val="00124DC5"/>
    <w:rsid w:val="00151552"/>
    <w:rsid w:val="00155502"/>
    <w:rsid w:val="00167E35"/>
    <w:rsid w:val="00177A68"/>
    <w:rsid w:val="00177C0E"/>
    <w:rsid w:val="00194935"/>
    <w:rsid w:val="00195545"/>
    <w:rsid w:val="001A4BEA"/>
    <w:rsid w:val="001B268D"/>
    <w:rsid w:val="001B5C50"/>
    <w:rsid w:val="001D6425"/>
    <w:rsid w:val="001E03A0"/>
    <w:rsid w:val="001E2D2B"/>
    <w:rsid w:val="00217B63"/>
    <w:rsid w:val="002267A1"/>
    <w:rsid w:val="00230EC6"/>
    <w:rsid w:val="00231C5B"/>
    <w:rsid w:val="00290DB9"/>
    <w:rsid w:val="00290F73"/>
    <w:rsid w:val="002928B2"/>
    <w:rsid w:val="002A3693"/>
    <w:rsid w:val="002B394B"/>
    <w:rsid w:val="002D75D7"/>
    <w:rsid w:val="00303285"/>
    <w:rsid w:val="00303D9D"/>
    <w:rsid w:val="00315118"/>
    <w:rsid w:val="00315B73"/>
    <w:rsid w:val="00325DE2"/>
    <w:rsid w:val="00376664"/>
    <w:rsid w:val="00385E51"/>
    <w:rsid w:val="00392855"/>
    <w:rsid w:val="00396126"/>
    <w:rsid w:val="003B14EC"/>
    <w:rsid w:val="003C1855"/>
    <w:rsid w:val="003C1BC9"/>
    <w:rsid w:val="003C222B"/>
    <w:rsid w:val="003E3ADB"/>
    <w:rsid w:val="003E4283"/>
    <w:rsid w:val="004005AA"/>
    <w:rsid w:val="00407946"/>
    <w:rsid w:val="00452202"/>
    <w:rsid w:val="00452971"/>
    <w:rsid w:val="00472196"/>
    <w:rsid w:val="00475D22"/>
    <w:rsid w:val="004F6E87"/>
    <w:rsid w:val="00523EFE"/>
    <w:rsid w:val="0053063A"/>
    <w:rsid w:val="00532956"/>
    <w:rsid w:val="00540204"/>
    <w:rsid w:val="00540602"/>
    <w:rsid w:val="00556534"/>
    <w:rsid w:val="005621FB"/>
    <w:rsid w:val="00583063"/>
    <w:rsid w:val="005B5D51"/>
    <w:rsid w:val="005B763B"/>
    <w:rsid w:val="005C1A92"/>
    <w:rsid w:val="005C6FE0"/>
    <w:rsid w:val="005D5207"/>
    <w:rsid w:val="005F2CAA"/>
    <w:rsid w:val="006200CB"/>
    <w:rsid w:val="0063735C"/>
    <w:rsid w:val="006521C2"/>
    <w:rsid w:val="00654C7D"/>
    <w:rsid w:val="006557F7"/>
    <w:rsid w:val="0065705A"/>
    <w:rsid w:val="0066212D"/>
    <w:rsid w:val="006711D5"/>
    <w:rsid w:val="006724D6"/>
    <w:rsid w:val="00672C10"/>
    <w:rsid w:val="006B0174"/>
    <w:rsid w:val="006B5F5B"/>
    <w:rsid w:val="006C4108"/>
    <w:rsid w:val="006D13A9"/>
    <w:rsid w:val="006D763B"/>
    <w:rsid w:val="006E0479"/>
    <w:rsid w:val="0071005F"/>
    <w:rsid w:val="00711079"/>
    <w:rsid w:val="00715165"/>
    <w:rsid w:val="00720C51"/>
    <w:rsid w:val="00730099"/>
    <w:rsid w:val="00734B2F"/>
    <w:rsid w:val="00755A98"/>
    <w:rsid w:val="00767378"/>
    <w:rsid w:val="00773E37"/>
    <w:rsid w:val="00775DC0"/>
    <w:rsid w:val="00796427"/>
    <w:rsid w:val="007A2C5C"/>
    <w:rsid w:val="007F322F"/>
    <w:rsid w:val="00812348"/>
    <w:rsid w:val="00812D1D"/>
    <w:rsid w:val="00815DFE"/>
    <w:rsid w:val="00836D91"/>
    <w:rsid w:val="008557EB"/>
    <w:rsid w:val="00887D33"/>
    <w:rsid w:val="008B1121"/>
    <w:rsid w:val="008B1D6B"/>
    <w:rsid w:val="008B4102"/>
    <w:rsid w:val="008E2B7E"/>
    <w:rsid w:val="008F4B37"/>
    <w:rsid w:val="008F532B"/>
    <w:rsid w:val="0090152F"/>
    <w:rsid w:val="00910C78"/>
    <w:rsid w:val="00927607"/>
    <w:rsid w:val="0093141B"/>
    <w:rsid w:val="00934C66"/>
    <w:rsid w:val="00940023"/>
    <w:rsid w:val="009455F2"/>
    <w:rsid w:val="00957E28"/>
    <w:rsid w:val="0097694B"/>
    <w:rsid w:val="009776EE"/>
    <w:rsid w:val="00982AE0"/>
    <w:rsid w:val="009913D9"/>
    <w:rsid w:val="009B1617"/>
    <w:rsid w:val="009B2964"/>
    <w:rsid w:val="009C4B77"/>
    <w:rsid w:val="009C5130"/>
    <w:rsid w:val="00A2636D"/>
    <w:rsid w:val="00A369D5"/>
    <w:rsid w:val="00A65ACD"/>
    <w:rsid w:val="00A770E5"/>
    <w:rsid w:val="00A772AF"/>
    <w:rsid w:val="00A90531"/>
    <w:rsid w:val="00A948B4"/>
    <w:rsid w:val="00AA3B4B"/>
    <w:rsid w:val="00AB4DA9"/>
    <w:rsid w:val="00AB6B4C"/>
    <w:rsid w:val="00AC5E8F"/>
    <w:rsid w:val="00AF5DE1"/>
    <w:rsid w:val="00B16BD3"/>
    <w:rsid w:val="00B52AB3"/>
    <w:rsid w:val="00B76D9D"/>
    <w:rsid w:val="00B95BA0"/>
    <w:rsid w:val="00BA73A1"/>
    <w:rsid w:val="00BC73A2"/>
    <w:rsid w:val="00BD3662"/>
    <w:rsid w:val="00BE50D8"/>
    <w:rsid w:val="00C33EC3"/>
    <w:rsid w:val="00C509BF"/>
    <w:rsid w:val="00C50D93"/>
    <w:rsid w:val="00C52B77"/>
    <w:rsid w:val="00C53186"/>
    <w:rsid w:val="00C76215"/>
    <w:rsid w:val="00CA1B87"/>
    <w:rsid w:val="00CB0F0A"/>
    <w:rsid w:val="00CB5D30"/>
    <w:rsid w:val="00CC05D2"/>
    <w:rsid w:val="00CC7FAF"/>
    <w:rsid w:val="00CF0AB6"/>
    <w:rsid w:val="00CF5314"/>
    <w:rsid w:val="00D110E0"/>
    <w:rsid w:val="00D175FF"/>
    <w:rsid w:val="00D201C6"/>
    <w:rsid w:val="00D4244E"/>
    <w:rsid w:val="00D53BAC"/>
    <w:rsid w:val="00D7318E"/>
    <w:rsid w:val="00DB1A6D"/>
    <w:rsid w:val="00DB556C"/>
    <w:rsid w:val="00DC6EF0"/>
    <w:rsid w:val="00DD670D"/>
    <w:rsid w:val="00DD6FA3"/>
    <w:rsid w:val="00DE263B"/>
    <w:rsid w:val="00E00BB2"/>
    <w:rsid w:val="00E111B2"/>
    <w:rsid w:val="00E129DA"/>
    <w:rsid w:val="00E24DF7"/>
    <w:rsid w:val="00E71152"/>
    <w:rsid w:val="00E87A12"/>
    <w:rsid w:val="00E90DD6"/>
    <w:rsid w:val="00EA2F13"/>
    <w:rsid w:val="00EE2692"/>
    <w:rsid w:val="00EE64EB"/>
    <w:rsid w:val="00F035D2"/>
    <w:rsid w:val="00F03AFA"/>
    <w:rsid w:val="00F463F9"/>
    <w:rsid w:val="00F722A1"/>
    <w:rsid w:val="00F72E71"/>
    <w:rsid w:val="00F8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293A"/>
  <w15:docId w15:val="{168630CE-EF3B-4FB4-B0DB-48F86B7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DA9"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475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42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F7FB-0F52-48F5-AF11-BBCD9F2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Rodriguez Ortiz</dc:creator>
  <cp:lastModifiedBy>Alessandra Wassermann</cp:lastModifiedBy>
  <cp:revision>4</cp:revision>
  <cp:lastPrinted>2021-08-03T13:34:00Z</cp:lastPrinted>
  <dcterms:created xsi:type="dcterms:W3CDTF">2021-12-03T12:03:00Z</dcterms:created>
  <dcterms:modified xsi:type="dcterms:W3CDTF">2022-07-03T21:33:00Z</dcterms:modified>
</cp:coreProperties>
</file>