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3D3F" w14:textId="77777777" w:rsidR="00095C44" w:rsidRDefault="00095C44" w:rsidP="00095C44">
      <w:pPr>
        <w:jc w:val="center"/>
        <w:rPr>
          <w:rFonts w:ascii="Trebuchet MS" w:hAnsi="Trebuchet MS"/>
          <w:b/>
          <w:sz w:val="44"/>
          <w:szCs w:val="32"/>
        </w:rPr>
      </w:pPr>
    </w:p>
    <w:p w14:paraId="608397FE" w14:textId="3969F8BF" w:rsidR="001E7824" w:rsidRPr="00095C44" w:rsidRDefault="02D19003" w:rsidP="02D19003">
      <w:pPr>
        <w:jc w:val="center"/>
        <w:rPr>
          <w:rFonts w:ascii="Trebuchet MS" w:hAnsi="Trebuchet MS"/>
          <w:b/>
          <w:bCs/>
          <w:sz w:val="44"/>
          <w:szCs w:val="44"/>
        </w:rPr>
      </w:pPr>
      <w:r w:rsidRPr="02D19003">
        <w:rPr>
          <w:rFonts w:ascii="Trebuchet MS" w:hAnsi="Trebuchet MS"/>
          <w:b/>
          <w:bCs/>
          <w:sz w:val="44"/>
          <w:szCs w:val="44"/>
        </w:rPr>
        <w:t>Strumento17</w:t>
      </w: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ED480C" w14:paraId="00F53A3D" w14:textId="77777777" w:rsidTr="02D19003">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1E8702" w14:textId="160298C0" w:rsidR="00303285"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Tipo di strumento</w:t>
            </w:r>
          </w:p>
          <w:p w14:paraId="1C2E3F34" w14:textId="77777777" w:rsidR="00303285" w:rsidRDefault="00303285" w:rsidP="001E7824">
            <w:pPr>
              <w:rPr>
                <w:rFonts w:ascii="Arial Rounded MT Bold" w:hAnsi="Arial Rounded MT Bold" w:cs="Arial"/>
                <w:b/>
                <w:color w:val="FFFFFF"/>
                <w:lang w:val="en-GB"/>
              </w:rPr>
            </w:pPr>
          </w:p>
          <w:p w14:paraId="353B81D0" w14:textId="77777777" w:rsidR="00303285" w:rsidRDefault="00303285" w:rsidP="001E7824">
            <w:pPr>
              <w:rPr>
                <w:rFonts w:ascii="Arial Rounded MT Bold" w:hAnsi="Arial Rounded MT Bold" w:cs="Arial"/>
                <w:b/>
                <w:color w:val="FFFFFF"/>
                <w:lang w:val="en-GB"/>
              </w:rPr>
            </w:pPr>
          </w:p>
          <w:p w14:paraId="46EFCCD2" w14:textId="77777777" w:rsidR="00303285" w:rsidRPr="00776EFE" w:rsidRDefault="00303285" w:rsidP="001E7824">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Default="00095C44"/>
          <w:tbl>
            <w:tblPr>
              <w:tblStyle w:val="TableGrid"/>
              <w:tblW w:w="0" w:type="auto"/>
              <w:tblInd w:w="0" w:type="dxa"/>
              <w:tblLayout w:type="fixed"/>
              <w:tblLook w:val="04A0" w:firstRow="1" w:lastRow="0" w:firstColumn="1" w:lastColumn="0" w:noHBand="0" w:noVBand="1"/>
            </w:tblPr>
            <w:tblGrid>
              <w:gridCol w:w="427"/>
              <w:gridCol w:w="4864"/>
            </w:tblGrid>
            <w:tr w:rsidR="009455F2" w14:paraId="40256D0B" w14:textId="77777777" w:rsidTr="02D19003">
              <w:tc>
                <w:tcPr>
                  <w:tcW w:w="427" w:type="dxa"/>
                  <w:tcBorders>
                    <w:top w:val="single" w:sz="4" w:space="0" w:color="auto"/>
                    <w:left w:val="single" w:sz="4" w:space="0" w:color="auto"/>
                    <w:bottom w:val="single" w:sz="4" w:space="0" w:color="auto"/>
                    <w:right w:val="single" w:sz="4" w:space="0" w:color="auto"/>
                  </w:tcBorders>
                </w:tcPr>
                <w:p w14:paraId="6A05E5F2"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F5377BC" w14:textId="12A037A7" w:rsidR="009455F2" w:rsidRPr="008B4102" w:rsidRDefault="28887088" w:rsidP="28887088">
                  <w:pPr>
                    <w:rPr>
                      <w:rFonts w:ascii="Arial Rounded MT Bold" w:hAnsi="Arial Rounded MT Bold"/>
                      <w:lang w:val="en-GB"/>
                    </w:rPr>
                  </w:pPr>
                  <w:r w:rsidRPr="28887088">
                    <w:rPr>
                      <w:rFonts w:ascii="Arial Rounded MT Bold" w:hAnsi="Arial Rounded MT Bold"/>
                      <w:lang w:val="en-GB"/>
                    </w:rPr>
                    <w:t>Liste di controllo</w:t>
                  </w:r>
                </w:p>
              </w:tc>
            </w:tr>
            <w:tr w:rsidR="009455F2" w14:paraId="0099DA00" w14:textId="77777777" w:rsidTr="02D19003">
              <w:tc>
                <w:tcPr>
                  <w:tcW w:w="427" w:type="dxa"/>
                  <w:tcBorders>
                    <w:top w:val="single" w:sz="4" w:space="0" w:color="auto"/>
                    <w:left w:val="single" w:sz="4" w:space="0" w:color="auto"/>
                    <w:bottom w:val="single" w:sz="4" w:space="0" w:color="auto"/>
                    <w:right w:val="single" w:sz="4" w:space="0" w:color="auto"/>
                  </w:tcBorders>
                </w:tcPr>
                <w:p w14:paraId="76D521AC"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FA9106"/>
                  <w:hideMark/>
                </w:tcPr>
                <w:p w14:paraId="6979CC27" w14:textId="66BA4ED4" w:rsidR="009455F2" w:rsidRPr="008B4102" w:rsidRDefault="28887088" w:rsidP="28887088">
                  <w:pPr>
                    <w:rPr>
                      <w:rFonts w:ascii="Arial Rounded MT Bold" w:hAnsi="Arial Rounded MT Bold"/>
                      <w:lang w:val="en-GB"/>
                    </w:rPr>
                  </w:pPr>
                  <w:r w:rsidRPr="28887088">
                    <w:rPr>
                      <w:rFonts w:ascii="Arial Rounded MT Bold" w:hAnsi="Arial Rounded MT Bold"/>
                      <w:lang w:val="en-GB"/>
                    </w:rPr>
                    <w:t>Guide/Opuscoli</w:t>
                  </w:r>
                </w:p>
              </w:tc>
            </w:tr>
            <w:tr w:rsidR="009455F2" w14:paraId="7577FD95" w14:textId="77777777" w:rsidTr="02D19003">
              <w:tc>
                <w:tcPr>
                  <w:tcW w:w="427" w:type="dxa"/>
                  <w:tcBorders>
                    <w:top w:val="single" w:sz="4" w:space="0" w:color="auto"/>
                    <w:left w:val="single" w:sz="4" w:space="0" w:color="auto"/>
                    <w:bottom w:val="single" w:sz="4" w:space="0" w:color="auto"/>
                    <w:right w:val="single" w:sz="4" w:space="0" w:color="auto"/>
                  </w:tcBorders>
                </w:tcPr>
                <w:p w14:paraId="294CDFB5" w14:textId="6E24EF82" w:rsidR="009455F2" w:rsidRPr="00826FC9" w:rsidRDefault="0031513A" w:rsidP="009455F2">
                  <w:pPr>
                    <w:rPr>
                      <w:b/>
                      <w:sz w:val="24"/>
                      <w:szCs w:val="24"/>
                      <w:lang w:val="en-GB"/>
                    </w:rPr>
                  </w:pPr>
                  <w:r w:rsidRPr="00826FC9">
                    <w:rPr>
                      <w:b/>
                      <w:sz w:val="24"/>
                      <w:szCs w:val="24"/>
                      <w:lang w:val="en-GB"/>
                    </w:rPr>
                    <w:t>X</w:t>
                  </w:r>
                </w:p>
              </w:tc>
              <w:tc>
                <w:tcPr>
                  <w:tcW w:w="4864" w:type="dxa"/>
                  <w:tcBorders>
                    <w:top w:val="nil"/>
                    <w:left w:val="single" w:sz="4" w:space="0" w:color="auto"/>
                    <w:bottom w:val="nil"/>
                    <w:right w:val="nil"/>
                  </w:tcBorders>
                  <w:shd w:val="clear" w:color="auto" w:fill="FF0000"/>
                  <w:hideMark/>
                </w:tcPr>
                <w:p w14:paraId="052EF4F5" w14:textId="189A7FCD" w:rsidR="009455F2" w:rsidRPr="008B4102" w:rsidRDefault="28887088" w:rsidP="28887088">
                  <w:pPr>
                    <w:rPr>
                      <w:rFonts w:ascii="Arial Rounded MT Bold" w:hAnsi="Arial Rounded MT Bold"/>
                      <w:lang w:val="en-GB"/>
                    </w:rPr>
                  </w:pPr>
                  <w:r w:rsidRPr="28887088">
                    <w:rPr>
                      <w:rFonts w:ascii="Arial Rounded MT Bold" w:hAnsi="Arial Rounded MT Bold"/>
                      <w:lang w:val="en-GB"/>
                    </w:rPr>
                    <w:t>Questionari</w:t>
                  </w:r>
                </w:p>
              </w:tc>
            </w:tr>
            <w:tr w:rsidR="009455F2" w14:paraId="78824615" w14:textId="77777777" w:rsidTr="02D19003">
              <w:tc>
                <w:tcPr>
                  <w:tcW w:w="427" w:type="dxa"/>
                  <w:tcBorders>
                    <w:top w:val="single" w:sz="4" w:space="0" w:color="auto"/>
                    <w:left w:val="single" w:sz="4" w:space="0" w:color="auto"/>
                    <w:bottom w:val="single" w:sz="4" w:space="0" w:color="auto"/>
                    <w:right w:val="single" w:sz="4" w:space="0" w:color="auto"/>
                  </w:tcBorders>
                </w:tcPr>
                <w:p w14:paraId="17482385"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1B68EFD1" w:rsidR="009455F2" w:rsidRPr="008B4102" w:rsidRDefault="02D19003" w:rsidP="28887088">
                  <w:pPr>
                    <w:rPr>
                      <w:rFonts w:ascii="Arial Rounded MT Bold" w:hAnsi="Arial Rounded MT Bold"/>
                      <w:lang w:val="en-GB"/>
                    </w:rPr>
                  </w:pPr>
                  <w:r w:rsidRPr="02D19003">
                    <w:rPr>
                      <w:rFonts w:ascii="Arial Rounded MT Bold" w:hAnsi="Arial Rounded MT Bold"/>
                      <w:lang w:val="en-GB"/>
                    </w:rPr>
                    <w:t xml:space="preserve">Strumenti Excel </w:t>
                  </w:r>
                </w:p>
              </w:tc>
            </w:tr>
            <w:tr w:rsidR="009455F2" w14:paraId="5964425A" w14:textId="77777777" w:rsidTr="02D19003">
              <w:tc>
                <w:tcPr>
                  <w:tcW w:w="427" w:type="dxa"/>
                  <w:tcBorders>
                    <w:top w:val="single" w:sz="4" w:space="0" w:color="auto"/>
                    <w:left w:val="single" w:sz="4" w:space="0" w:color="auto"/>
                    <w:bottom w:val="single" w:sz="4" w:space="0" w:color="auto"/>
                    <w:right w:val="single" w:sz="4" w:space="0" w:color="auto"/>
                  </w:tcBorders>
                </w:tcPr>
                <w:p w14:paraId="38C7873E"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Video</w:t>
                  </w:r>
                </w:p>
              </w:tc>
            </w:tr>
            <w:tr w:rsidR="009455F2" w14:paraId="5BD5344D" w14:textId="77777777" w:rsidTr="02D19003">
              <w:tc>
                <w:tcPr>
                  <w:tcW w:w="427" w:type="dxa"/>
                  <w:tcBorders>
                    <w:top w:val="single" w:sz="4" w:space="0" w:color="auto"/>
                    <w:left w:val="single" w:sz="4" w:space="0" w:color="auto"/>
                    <w:bottom w:val="single" w:sz="4" w:space="0" w:color="auto"/>
                    <w:right w:val="single" w:sz="4" w:space="0" w:color="auto"/>
                  </w:tcBorders>
                </w:tcPr>
                <w:p w14:paraId="15804BF4"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26F70136" w:rsidR="009455F2" w:rsidRPr="008B4102" w:rsidRDefault="02D19003" w:rsidP="02D19003">
                  <w:pPr>
                    <w:rPr>
                      <w:rFonts w:ascii="Arial Rounded MT Bold" w:hAnsi="Arial Rounded MT Bold"/>
                      <w:lang w:val="en-GB"/>
                    </w:rPr>
                  </w:pPr>
                  <w:r w:rsidRPr="02D19003">
                    <w:rPr>
                      <w:rFonts w:ascii="Arial Rounded MT Bold" w:hAnsi="Arial Rounded MT Bold"/>
                      <w:lang w:val="en-GB"/>
                    </w:rPr>
                    <w:t xml:space="preserve">Infografiche </w:t>
                  </w:r>
                </w:p>
              </w:tc>
            </w:tr>
          </w:tbl>
          <w:p w14:paraId="78918055" w14:textId="76524E95" w:rsidR="009455F2" w:rsidRPr="00ED480C" w:rsidRDefault="009455F2" w:rsidP="001E7824">
            <w:pPr>
              <w:rPr>
                <w:rFonts w:ascii="Arial Rounded MT Bold" w:hAnsi="Arial Rounded MT Bold" w:cs="Arial"/>
                <w:lang w:val="en-GB"/>
              </w:rPr>
            </w:pPr>
          </w:p>
        </w:tc>
      </w:tr>
      <w:tr w:rsidR="00303285" w:rsidRPr="00ED480C" w14:paraId="37F162A9" w14:textId="77777777" w:rsidTr="02D19003">
        <w:trPr>
          <w:trHeight w:hRule="exact" w:val="53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503DD7CF" w:rsidR="00303285" w:rsidRPr="00776EFE"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Nome dello strumento</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4CDCA603" w:rsidR="00303285" w:rsidRPr="00ED480C" w:rsidRDefault="02D19003" w:rsidP="02D19003">
            <w:pPr>
              <w:rPr>
                <w:rFonts w:ascii="Arial Rounded MT Bold" w:hAnsi="Arial Rounded MT Bold" w:cs="Arial"/>
                <w:b/>
                <w:bCs/>
                <w:lang w:val="en-GB"/>
              </w:rPr>
            </w:pPr>
            <w:r w:rsidRPr="02D19003">
              <w:rPr>
                <w:rFonts w:ascii="Arial Rounded MT Bold" w:hAnsi="Arial Rounded MT Bold" w:cs="Arial"/>
                <w:b/>
                <w:bCs/>
                <w:lang w:val="en-GB"/>
              </w:rPr>
              <w:t xml:space="preserve">Il questionario IPAQ </w:t>
            </w:r>
          </w:p>
        </w:tc>
      </w:tr>
      <w:tr w:rsidR="00DD670D" w:rsidRPr="00ED480C" w14:paraId="2BF7C2FD" w14:textId="77777777" w:rsidTr="02D19003">
        <w:trPr>
          <w:trHeight w:hRule="exact" w:val="52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0CD728BD" w:rsidR="00DD670D"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Gruppo di destinazione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059C4917" w:rsidR="00DD670D" w:rsidRPr="00ED480C" w:rsidRDefault="02D19003" w:rsidP="02D19003">
            <w:pPr>
              <w:rPr>
                <w:rFonts w:ascii="Arial Rounded MT Bold" w:hAnsi="Arial Rounded MT Bold" w:cs="Arial"/>
                <w:b/>
                <w:bCs/>
                <w:lang w:val="en-GB"/>
              </w:rPr>
            </w:pPr>
            <w:r w:rsidRPr="02D19003">
              <w:rPr>
                <w:rFonts w:ascii="Arial Rounded MT Bold" w:hAnsi="Arial Rounded MT Bold" w:cs="Arial"/>
                <w:b/>
                <w:bCs/>
                <w:lang w:val="en-GB"/>
              </w:rPr>
              <w:t>Tutti</w:t>
            </w:r>
          </w:p>
        </w:tc>
      </w:tr>
      <w:tr w:rsidR="00303285" w:rsidRPr="00ED480C" w14:paraId="793DBB5A" w14:textId="77777777" w:rsidTr="02D19003">
        <w:trPr>
          <w:trHeight w:hRule="exact" w:val="54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774D437C" w:rsidR="00303285" w:rsidRPr="00776EFE"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Fornito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3CF7F738" w:rsidR="00303285" w:rsidRPr="00ED480C" w:rsidRDefault="0031513A" w:rsidP="001E7824">
            <w:pPr>
              <w:rPr>
                <w:rFonts w:ascii="Arial Rounded MT Bold" w:hAnsi="Arial Rounded MT Bold" w:cs="Arial"/>
                <w:b/>
                <w:lang w:val="en-GB"/>
              </w:rPr>
            </w:pPr>
            <w:r>
              <w:rPr>
                <w:rFonts w:ascii="Arial Rounded MT Bold" w:hAnsi="Arial Rounded MT Bold" w:cs="Arial"/>
                <w:b/>
                <w:lang w:val="en-GB"/>
              </w:rPr>
              <w:t>IDP European Consultants</w:t>
            </w:r>
          </w:p>
        </w:tc>
      </w:tr>
      <w:tr w:rsidR="00303285" w:rsidRPr="00ED480C" w14:paraId="33EC034C" w14:textId="77777777" w:rsidTr="02D19003">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77777777" w:rsidR="00303285" w:rsidRPr="00776EFE" w:rsidRDefault="00303285" w:rsidP="02D19003">
            <w:pPr>
              <w:rPr>
                <w:rFonts w:ascii="Arial Rounded MT Bold" w:hAnsi="Arial Rounded MT Bold" w:cs="Arial"/>
                <w:b/>
                <w:bCs/>
                <w:color w:val="FFFFFF"/>
                <w:lang w:val="en-GB"/>
              </w:rPr>
            </w:pPr>
            <w:r w:rsidRPr="02D19003">
              <w:rPr>
                <w:rFonts w:ascii="Arial Rounded MT Bold" w:hAnsi="Arial Rounded MT Bold" w:cs="Arial"/>
                <w:b/>
                <w:bCs/>
                <w:color w:val="FFFFFF"/>
                <w:lang w:val="en-GB"/>
              </w:rPr>
              <w:t>Lingua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38B16E32" w:rsidR="00303285" w:rsidRPr="00BD794B" w:rsidRDefault="02D19003" w:rsidP="001E7824">
            <w:pPr>
              <w:rPr>
                <w:rFonts w:ascii="Arial Rounded MT Bold" w:hAnsi="Arial Rounded MT Bold" w:cs="Arial"/>
                <w:b/>
                <w:bCs/>
                <w:lang w:val="en-GB"/>
              </w:rPr>
            </w:pPr>
            <w:r w:rsidRPr="02D19003">
              <w:rPr>
                <w:rFonts w:ascii="Arial Rounded MT Bold" w:hAnsi="Arial Rounded MT Bold" w:cs="Arial"/>
                <w:b/>
                <w:bCs/>
                <w:lang w:val="en-GB"/>
              </w:rPr>
              <w:t>ITA</w:t>
            </w:r>
          </w:p>
        </w:tc>
      </w:tr>
      <w:tr w:rsidR="00095C44" w:rsidRPr="00ED480C" w14:paraId="1630EF82" w14:textId="77777777" w:rsidTr="02D19003">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2815B780" w:rsidR="00095C44" w:rsidRPr="00776EFE"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Parole chiacve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47A75E1B" w:rsidR="00095C44" w:rsidRPr="00BD794B" w:rsidRDefault="02D19003" w:rsidP="001E7824">
            <w:pPr>
              <w:rPr>
                <w:rFonts w:ascii="Arial Rounded MT Bold" w:hAnsi="Arial Rounded MT Bold" w:cs="Arial"/>
                <w:b/>
                <w:bCs/>
                <w:lang w:val="en-GB"/>
              </w:rPr>
            </w:pPr>
            <w:r w:rsidRPr="02D19003">
              <w:rPr>
                <w:rFonts w:ascii="Arial Rounded MT Bold" w:hAnsi="Arial Rounded MT Bold" w:cs="Arial"/>
                <w:b/>
                <w:bCs/>
                <w:lang w:val="en-GB"/>
              </w:rPr>
              <w:t>Salute; benessere</w:t>
            </w:r>
          </w:p>
        </w:tc>
      </w:tr>
      <w:tr w:rsidR="00303285" w:rsidRPr="00ED480C" w14:paraId="6200096A" w14:textId="77777777" w:rsidTr="02D19003">
        <w:trPr>
          <w:trHeight w:hRule="exact" w:val="537"/>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5217311A" w:rsidR="00303285"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Durata in minuti</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1840F1D2" w:rsidR="00303285" w:rsidRPr="009A2F6B" w:rsidRDefault="02D19003" w:rsidP="02D19003">
            <w:pPr>
              <w:rPr>
                <w:rFonts w:ascii="Arial Rounded MT Bold" w:hAnsi="Arial Rounded MT Bold" w:cs="Arial"/>
                <w:lang w:val="en-GB"/>
              </w:rPr>
            </w:pPr>
            <w:r w:rsidRPr="02D19003">
              <w:rPr>
                <w:rFonts w:ascii="Arial Rounded MT Bold" w:hAnsi="Arial Rounded MT Bold" w:cs="Arial"/>
                <w:lang w:val="en-GB"/>
              </w:rPr>
              <w:t>15 minuti</w:t>
            </w:r>
          </w:p>
          <w:p w14:paraId="3F9CC93F" w14:textId="77777777" w:rsidR="00303285" w:rsidRPr="009A2F6B" w:rsidRDefault="00303285" w:rsidP="001E7824">
            <w:pPr>
              <w:rPr>
                <w:rFonts w:ascii="Arial Rounded MT Bold" w:hAnsi="Arial Rounded MT Bold" w:cs="Arial"/>
                <w:iCs/>
                <w:lang w:val="en-GB"/>
              </w:rPr>
            </w:pPr>
          </w:p>
          <w:p w14:paraId="7CE15857" w14:textId="77777777" w:rsidR="00303285" w:rsidRPr="009A2F6B" w:rsidRDefault="00303285" w:rsidP="001E7824">
            <w:pPr>
              <w:rPr>
                <w:rFonts w:ascii="Arial Rounded MT Bold" w:hAnsi="Arial Rounded MT Bold" w:cs="Arial"/>
                <w:iCs/>
                <w:lang w:val="en-GB"/>
              </w:rPr>
            </w:pPr>
          </w:p>
          <w:p w14:paraId="6C06F55E" w14:textId="77777777" w:rsidR="00303285" w:rsidRPr="009A2F6B" w:rsidRDefault="00303285" w:rsidP="001E7824">
            <w:pPr>
              <w:rPr>
                <w:rFonts w:ascii="Arial Rounded MT Bold" w:hAnsi="Arial Rounded MT Bold" w:cs="Arial"/>
                <w:iCs/>
                <w:lang w:val="en-GB"/>
              </w:rPr>
            </w:pPr>
          </w:p>
        </w:tc>
      </w:tr>
      <w:tr w:rsidR="00DD670D" w:rsidRPr="00272FD4" w14:paraId="144732E9" w14:textId="77777777" w:rsidTr="02D19003">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2BC83E53" w:rsidR="00DD670D"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Descrizione dell’obiettivo (max. 500 caratteri)</w:t>
            </w:r>
          </w:p>
        </w:tc>
      </w:tr>
      <w:tr w:rsidR="00303285" w:rsidRPr="00ED480C" w14:paraId="667C6ABE" w14:textId="77777777" w:rsidTr="02D19003">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C1F1EF" w14:textId="09A5AF6E" w:rsidR="0031513A" w:rsidRPr="0031513A" w:rsidRDefault="02D19003" w:rsidP="02D19003">
            <w:pPr>
              <w:jc w:val="both"/>
              <w:rPr>
                <w:rFonts w:ascii="Arial Rounded MT Bold" w:hAnsi="Arial Rounded MT Bold" w:cs="Arial"/>
              </w:rPr>
            </w:pPr>
            <w:r w:rsidRPr="02D19003">
              <w:rPr>
                <w:rFonts w:ascii="Arial Rounded MT Bold" w:hAnsi="Arial Rounded MT Bold" w:cs="Arial"/>
              </w:rPr>
              <w:t xml:space="preserve">L'IPAQ (International Physical Activity Questionnaire) è uno strumento di autovalutazione sviluppato dal gruppo IPAQ. Il questionario mira ad aiutare le persone a valutare da sole il loro livello di attività fisica. Il modello di punteggio categorico propone tre diversi risultati (cioè "categorie"): </w:t>
            </w:r>
          </w:p>
          <w:p w14:paraId="3F9D0351" w14:textId="43711AE3" w:rsidR="0031513A" w:rsidRPr="0031513A" w:rsidRDefault="02D19003" w:rsidP="02D19003">
            <w:pPr>
              <w:pStyle w:val="ListParagraph"/>
              <w:numPr>
                <w:ilvl w:val="0"/>
                <w:numId w:val="5"/>
              </w:numPr>
              <w:jc w:val="both"/>
              <w:rPr>
                <w:rFonts w:eastAsiaTheme="minorEastAsia"/>
              </w:rPr>
            </w:pPr>
            <w:r w:rsidRPr="02D19003">
              <w:rPr>
                <w:rFonts w:ascii="Arial Rounded MT Bold" w:hAnsi="Arial Rounded MT Bold" w:cs="Arial"/>
              </w:rPr>
              <w:t xml:space="preserve">Basso: questo risultato è per le persone che non praticano affatto attività fisiche di qualsiasi tipo </w:t>
            </w:r>
          </w:p>
          <w:p w14:paraId="08124C13" w14:textId="2D559C8F" w:rsidR="0031513A" w:rsidRPr="0031513A" w:rsidRDefault="02D19003" w:rsidP="02D19003">
            <w:pPr>
              <w:pStyle w:val="ListParagraph"/>
              <w:numPr>
                <w:ilvl w:val="0"/>
                <w:numId w:val="5"/>
              </w:numPr>
              <w:jc w:val="both"/>
              <w:rPr>
                <w:rFonts w:eastAsiaTheme="minorEastAsia"/>
              </w:rPr>
            </w:pPr>
            <w:r w:rsidRPr="02D19003">
              <w:rPr>
                <w:rFonts w:ascii="Arial Rounded MT Bold" w:hAnsi="Arial Rounded MT Bold" w:cs="Arial"/>
              </w:rPr>
              <w:t xml:space="preserve">Moderato: questo risultato è per le persone che praticano attività fisica vigorosa un minimo di 3 giorni a settimana o 5 giorni a settimana di attività fisica di intensità moderata o 30 minuti al giorno di cammino </w:t>
            </w:r>
          </w:p>
          <w:p w14:paraId="0F000983" w14:textId="13392027" w:rsidR="0031513A" w:rsidRPr="0031513A" w:rsidRDefault="02D19003" w:rsidP="02D19003">
            <w:pPr>
              <w:pStyle w:val="ListParagraph"/>
              <w:numPr>
                <w:ilvl w:val="0"/>
                <w:numId w:val="5"/>
              </w:numPr>
              <w:jc w:val="both"/>
              <w:rPr>
                <w:rFonts w:eastAsiaTheme="minorEastAsia"/>
              </w:rPr>
            </w:pPr>
            <w:r w:rsidRPr="02D19003">
              <w:rPr>
                <w:rFonts w:ascii="Arial Rounded MT Bold" w:hAnsi="Arial Rounded MT Bold" w:cs="Arial"/>
              </w:rPr>
              <w:t xml:space="preserve">Alto: questo risultato è per le persone che praticano attività fisica moderata-intensa 7 giorni a settimana </w:t>
            </w:r>
          </w:p>
          <w:p w14:paraId="79E27000" w14:textId="3CEA24C4" w:rsidR="0031513A" w:rsidRPr="0031513A" w:rsidRDefault="02D19003" w:rsidP="02D19003">
            <w:pPr>
              <w:jc w:val="both"/>
              <w:rPr>
                <w:rFonts w:ascii="Arial Rounded MT Bold" w:hAnsi="Arial Rounded MT Bold" w:cs="Arial"/>
              </w:rPr>
            </w:pPr>
            <w:r w:rsidRPr="02D19003">
              <w:rPr>
                <w:rFonts w:ascii="Arial Rounded MT Bold" w:hAnsi="Arial Rounded MT Bold" w:cs="Arial"/>
              </w:rPr>
              <w:t xml:space="preserve">Il questionario IPAQ è pubblicamente disponibile, in accesso LIBERO e APERTO: gli accademici e gli studiosi di tutti i settori della scienza sono fortemente incoraggiati a fare affidamento su di esso come quadro metodologico per le loro ricerche. Il questionario IPAQ è disponibile in due versioni diverse:  </w:t>
            </w:r>
          </w:p>
          <w:p w14:paraId="4E02C9DA" w14:textId="2C0664C5" w:rsidR="0031513A" w:rsidRPr="0031513A" w:rsidRDefault="02D19003" w:rsidP="02D19003">
            <w:pPr>
              <w:pStyle w:val="ListParagraph"/>
              <w:numPr>
                <w:ilvl w:val="0"/>
                <w:numId w:val="4"/>
              </w:numPr>
              <w:jc w:val="both"/>
              <w:rPr>
                <w:rFonts w:eastAsiaTheme="minorEastAsia"/>
              </w:rPr>
            </w:pPr>
            <w:r w:rsidRPr="02D19003">
              <w:rPr>
                <w:rFonts w:ascii="Arial Rounded MT Bold" w:hAnsi="Arial Rounded MT Bold" w:cs="Arial"/>
              </w:rPr>
              <w:t xml:space="preserve">Versione corta, raccomandata per piccole iniziative a livello locale o nel caso dell'attività fisica negli ultimi sette giorni </w:t>
            </w:r>
          </w:p>
          <w:p w14:paraId="5044708A" w14:textId="19C08912" w:rsidR="0031513A" w:rsidRPr="0031513A" w:rsidRDefault="02D19003" w:rsidP="02D19003">
            <w:pPr>
              <w:pStyle w:val="ListParagraph"/>
              <w:numPr>
                <w:ilvl w:val="0"/>
                <w:numId w:val="4"/>
              </w:numPr>
              <w:jc w:val="both"/>
              <w:rPr>
                <w:rFonts w:eastAsiaTheme="minorEastAsia"/>
              </w:rPr>
            </w:pPr>
            <w:r w:rsidRPr="02D19003">
              <w:rPr>
                <w:rFonts w:ascii="Arial Rounded MT Bold" w:hAnsi="Arial Rounded MT Bold" w:cs="Arial"/>
              </w:rPr>
              <w:t xml:space="preserve">Versione lunga, raccomandata per programmi di ricerca su larga scala o nel caso di "attività fisica abituale" (cioè atleti, sportivi) </w:t>
            </w:r>
          </w:p>
          <w:p w14:paraId="526E2489" w14:textId="7DF1C3EF" w:rsidR="0031513A" w:rsidRPr="0031513A" w:rsidRDefault="02D19003" w:rsidP="02D19003">
            <w:pPr>
              <w:jc w:val="both"/>
              <w:rPr>
                <w:rFonts w:ascii="Arial Rounded MT Bold" w:hAnsi="Arial Rounded MT Bold" w:cs="Arial"/>
              </w:rPr>
            </w:pPr>
            <w:r w:rsidRPr="02D19003">
              <w:rPr>
                <w:rFonts w:ascii="Arial Rounded MT Bold" w:hAnsi="Arial Rounded MT Bold" w:cs="Arial"/>
              </w:rPr>
              <w:t>Nel contesto del progetto AKKU, i partner proporranno la versione breve in quanto molto più adatta allo scopo e alla scala di questo pacchetto di lavoro.</w:t>
            </w:r>
          </w:p>
        </w:tc>
      </w:tr>
      <w:tr w:rsidR="00303285" w:rsidRPr="00272FD4" w14:paraId="05E31637" w14:textId="77777777" w:rsidTr="02D19003">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04DB6928" w:rsidR="00303285"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Benefici dello strumento (max. 500 caratteri)</w:t>
            </w:r>
          </w:p>
        </w:tc>
      </w:tr>
      <w:tr w:rsidR="00303285" w:rsidRPr="00ED480C" w14:paraId="3FA81A8E" w14:textId="77777777" w:rsidTr="02D19003">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D7FA3E" w14:textId="072FA3AE" w:rsidR="00303285" w:rsidRPr="00ED480C" w:rsidRDefault="02D19003" w:rsidP="0031513A">
            <w:pPr>
              <w:jc w:val="both"/>
              <w:rPr>
                <w:rFonts w:ascii="Arial Rounded MT Bold" w:hAnsi="Arial Rounded MT Bold" w:cs="Arial"/>
                <w:lang w:val="en-GB"/>
              </w:rPr>
            </w:pPr>
            <w:r w:rsidRPr="02D19003">
              <w:rPr>
                <w:rFonts w:ascii="Arial Rounded MT Bold" w:hAnsi="Arial Rounded MT Bold" w:cs="Arial"/>
                <w:lang w:val="en-GB"/>
              </w:rPr>
              <w:t xml:space="preserve"> Nel contesto del progetto AKKU, lo strumento IPAQ può essere di rilevanza strategica per valutare il tempo medio che i dipendenti/dirigenti trascorrono in attività fisica. La letteratura scientifica che correla l'attività fisica con una migliore performance lavorativa è estremamente ricca di contributi.  Sulla base dei risultati, la direzione e/o i proprietari dell'organizzazione possono sviluppare, sostenere e promuovere ulteriori linee guida/raccomandazioni/politiche interne per incentivare uno stile di vita sano che possa beneficiare il benessere dei lavoratori/dipendenti e la capacità lavorativa.</w:t>
            </w:r>
          </w:p>
        </w:tc>
      </w:tr>
      <w:tr w:rsidR="00095C44" w:rsidRPr="00272FD4" w14:paraId="55423AA7" w14:textId="77777777" w:rsidTr="02D19003">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30F418B8" w:rsidR="00095C44"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Durata (se applicabile)</w:t>
            </w:r>
          </w:p>
        </w:tc>
      </w:tr>
      <w:tr w:rsidR="00095C44" w:rsidRPr="00ED480C" w14:paraId="35867949" w14:textId="77777777" w:rsidTr="02D19003">
        <w:trPr>
          <w:trHeight w:val="36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699BE1AC" w:rsidR="00095C44" w:rsidRPr="00ED480C" w:rsidRDefault="02D19003" w:rsidP="001E7824">
            <w:pPr>
              <w:rPr>
                <w:rFonts w:ascii="Arial Rounded MT Bold" w:hAnsi="Arial Rounded MT Bold" w:cs="Arial"/>
                <w:lang w:val="en-GB"/>
              </w:rPr>
            </w:pPr>
            <w:r w:rsidRPr="02D19003">
              <w:rPr>
                <w:rFonts w:ascii="Arial Rounded MT Bold" w:hAnsi="Arial Rounded MT Bold" w:cs="Arial"/>
                <w:lang w:val="en-GB"/>
              </w:rPr>
              <w:t>Il questionario non dovrebbe richiedere più di 15 minuti per essere completato dagli intervistati.</w:t>
            </w:r>
          </w:p>
        </w:tc>
      </w:tr>
      <w:tr w:rsidR="00303285" w:rsidRPr="00272FD4" w14:paraId="00DA2DD4" w14:textId="77777777" w:rsidTr="02D19003">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461AD5FC" w:rsidR="00303285"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Come utilizzare lo strumento (max. 1000 caratteri)</w:t>
            </w:r>
          </w:p>
        </w:tc>
      </w:tr>
      <w:tr w:rsidR="00303285" w:rsidRPr="004F7A61" w14:paraId="2C530175" w14:textId="77777777" w:rsidTr="02D19003">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BCD207" w14:textId="59B95A88"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Il questionario fa una chiara distinzione tra attività fisiche </w:t>
            </w:r>
            <w:r w:rsidRPr="02D19003">
              <w:rPr>
                <w:rFonts w:ascii="Arial Rounded MT Bold" w:hAnsi="Arial Rounded MT Bold" w:cs="Arial"/>
                <w:sz w:val="20"/>
                <w:szCs w:val="20"/>
                <w:u w:val="single"/>
                <w:lang w:val="en-GB"/>
              </w:rPr>
              <w:t>MODERATE</w:t>
            </w:r>
            <w:r w:rsidRPr="02D19003">
              <w:rPr>
                <w:rFonts w:ascii="Arial Rounded MT Bold" w:hAnsi="Arial Rounded MT Bold" w:cs="Arial"/>
                <w:sz w:val="20"/>
                <w:szCs w:val="20"/>
                <w:lang w:val="en-GB"/>
              </w:rPr>
              <w:t xml:space="preserve"> e </w:t>
            </w:r>
            <w:r w:rsidRPr="02D19003">
              <w:rPr>
                <w:rFonts w:ascii="Arial Rounded MT Bold" w:hAnsi="Arial Rounded MT Bold" w:cs="Arial"/>
                <w:sz w:val="20"/>
                <w:szCs w:val="20"/>
                <w:u w:val="single"/>
                <w:lang w:val="en-GB"/>
              </w:rPr>
              <w:t>VIGOROSE</w:t>
            </w:r>
            <w:r w:rsidRPr="02D19003">
              <w:rPr>
                <w:rFonts w:ascii="Arial Rounded MT Bold" w:hAnsi="Arial Rounded MT Bold" w:cs="Arial"/>
                <w:sz w:val="20"/>
                <w:szCs w:val="20"/>
                <w:lang w:val="en-GB"/>
              </w:rPr>
              <w:t xml:space="preserve">:  </w:t>
            </w:r>
          </w:p>
          <w:p w14:paraId="08C34966" w14:textId="4EA32C79" w:rsidR="00303285" w:rsidRPr="00815B6B" w:rsidRDefault="02D19003" w:rsidP="02D19003">
            <w:pPr>
              <w:pStyle w:val="ListParagraph"/>
              <w:numPr>
                <w:ilvl w:val="0"/>
                <w:numId w:val="3"/>
              </w:numPr>
              <w:jc w:val="both"/>
              <w:rPr>
                <w:rFonts w:eastAsiaTheme="minorEastAsia"/>
                <w:sz w:val="20"/>
                <w:szCs w:val="20"/>
                <w:lang w:val="en-GB"/>
              </w:rPr>
            </w:pPr>
            <w:r w:rsidRPr="02D19003">
              <w:rPr>
                <w:rFonts w:ascii="Arial Rounded MT Bold" w:hAnsi="Arial Rounded MT Bold" w:cs="Arial"/>
                <w:sz w:val="20"/>
                <w:szCs w:val="20"/>
                <w:lang w:val="en-GB"/>
              </w:rPr>
              <w:t xml:space="preserve">Attività fisiche MODERATE: si tratta di attività che richiedono uno sforzo fisico moderato e che la fanno respirare un po' più difficilmente del normale </w:t>
            </w:r>
          </w:p>
          <w:p w14:paraId="3CC4C3A8" w14:textId="4785CB24" w:rsidR="00303285" w:rsidRPr="00815B6B" w:rsidRDefault="02D19003" w:rsidP="02D19003">
            <w:pPr>
              <w:pStyle w:val="ListParagraph"/>
              <w:numPr>
                <w:ilvl w:val="0"/>
                <w:numId w:val="3"/>
              </w:numPr>
              <w:jc w:val="both"/>
              <w:rPr>
                <w:rFonts w:eastAsiaTheme="minorEastAsia"/>
                <w:sz w:val="20"/>
                <w:szCs w:val="20"/>
                <w:lang w:val="en-GB"/>
              </w:rPr>
            </w:pPr>
            <w:r w:rsidRPr="02D19003">
              <w:rPr>
                <w:rFonts w:ascii="Arial Rounded MT Bold" w:hAnsi="Arial Rounded MT Bold" w:cs="Arial"/>
                <w:sz w:val="20"/>
                <w:szCs w:val="20"/>
                <w:lang w:val="en-GB"/>
              </w:rPr>
              <w:t xml:space="preserve">Attività fisiche VIGOROSE: si tratta di attività che richiedono un grande sforzo fisico e fanno respirare con molta più difficoltà del normale.  </w:t>
            </w:r>
          </w:p>
          <w:p w14:paraId="0B2A26BC" w14:textId="1B0CEF91"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La distinzione è molto importante poiché, a seconda dell'attività considerata, gli input degli intervistati vengono elaborati in modi diversi. Le attività vigorose consumano il doppio dei MET rispetto a quelle moderate: MET (equivalenti metabolici) è l'unità elementare usata nella scienza della salute per calcolare il dispendio energetico del corpo e, in termini più semplici, l'intensità di un esercizio o attività. Per esempio, secondo gli standard scientifici:  </w:t>
            </w:r>
          </w:p>
          <w:p w14:paraId="7B26FC94" w14:textId="18A85EA1" w:rsidR="00303285" w:rsidRPr="00815B6B" w:rsidRDefault="02D19003" w:rsidP="02D19003">
            <w:pPr>
              <w:pStyle w:val="ListParagraph"/>
              <w:numPr>
                <w:ilvl w:val="0"/>
                <w:numId w:val="2"/>
              </w:numPr>
              <w:jc w:val="both"/>
              <w:rPr>
                <w:rFonts w:eastAsiaTheme="minorEastAsia"/>
                <w:sz w:val="20"/>
                <w:szCs w:val="20"/>
                <w:lang w:val="en-GB"/>
              </w:rPr>
            </w:pPr>
            <w:r w:rsidRPr="02D19003">
              <w:rPr>
                <w:rFonts w:ascii="Arial Rounded MT Bold" w:hAnsi="Arial Rounded MT Bold" w:cs="Arial"/>
                <w:sz w:val="20"/>
                <w:szCs w:val="20"/>
                <w:lang w:val="en-GB"/>
              </w:rPr>
              <w:t xml:space="preserve">1 MET = corpo a riposo (cioè seduto) = circa 3,5 millilitri di ossigeno consumati per chilogrammo (kg) di peso corporeo al minuto. </w:t>
            </w:r>
          </w:p>
          <w:p w14:paraId="1BA2FEDB" w14:textId="63A51989" w:rsidR="00303285" w:rsidRPr="00815B6B" w:rsidRDefault="02D19003" w:rsidP="02D19003">
            <w:pPr>
              <w:pStyle w:val="ListParagraph"/>
              <w:numPr>
                <w:ilvl w:val="0"/>
                <w:numId w:val="2"/>
              </w:numPr>
              <w:jc w:val="both"/>
              <w:rPr>
                <w:rFonts w:eastAsiaTheme="minorEastAsia"/>
                <w:sz w:val="20"/>
                <w:szCs w:val="20"/>
                <w:lang w:val="en-GB"/>
              </w:rPr>
            </w:pPr>
            <w:r w:rsidRPr="02D19003">
              <w:rPr>
                <w:rFonts w:ascii="Arial Rounded MT Bold" w:hAnsi="Arial Rounded MT Bold" w:cs="Arial"/>
                <w:sz w:val="20"/>
                <w:szCs w:val="20"/>
                <w:lang w:val="en-GB"/>
              </w:rPr>
              <w:t xml:space="preserve">12,3 MET = saltare la corda </w:t>
            </w:r>
          </w:p>
          <w:p w14:paraId="38736DFD" w14:textId="45C5D107" w:rsidR="00303285" w:rsidRPr="00815B6B" w:rsidRDefault="02D19003" w:rsidP="02D19003">
            <w:pPr>
              <w:pStyle w:val="ListParagraph"/>
              <w:numPr>
                <w:ilvl w:val="0"/>
                <w:numId w:val="2"/>
              </w:numPr>
              <w:jc w:val="both"/>
              <w:rPr>
                <w:rFonts w:eastAsiaTheme="minorEastAsia"/>
                <w:sz w:val="20"/>
                <w:szCs w:val="20"/>
                <w:lang w:val="en-GB"/>
              </w:rPr>
            </w:pPr>
            <w:r w:rsidRPr="02D19003">
              <w:rPr>
                <w:rFonts w:ascii="Arial Rounded MT Bold" w:hAnsi="Arial Rounded MT Bold" w:cs="Arial"/>
                <w:sz w:val="20"/>
                <w:szCs w:val="20"/>
                <w:lang w:val="en-GB"/>
              </w:rPr>
              <w:t xml:space="preserve">Ecc... </w:t>
            </w:r>
          </w:p>
          <w:p w14:paraId="303073B7" w14:textId="2E141919"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Più in generale:  </w:t>
            </w:r>
          </w:p>
          <w:p w14:paraId="1CB7C27B" w14:textId="4D8E10D7" w:rsidR="00303285" w:rsidRPr="00815B6B" w:rsidRDefault="02D19003" w:rsidP="02D19003">
            <w:pPr>
              <w:pStyle w:val="ListParagraph"/>
              <w:numPr>
                <w:ilvl w:val="0"/>
                <w:numId w:val="1"/>
              </w:numPr>
              <w:jc w:val="both"/>
              <w:rPr>
                <w:rFonts w:eastAsiaTheme="minorEastAsia"/>
                <w:sz w:val="20"/>
                <w:szCs w:val="20"/>
                <w:lang w:val="en-GB"/>
              </w:rPr>
            </w:pPr>
            <w:r w:rsidRPr="02D19003">
              <w:rPr>
                <w:rFonts w:ascii="Arial Rounded MT Bold" w:hAnsi="Arial Rounded MT Bold" w:cs="Arial"/>
                <w:sz w:val="20"/>
                <w:szCs w:val="20"/>
                <w:lang w:val="en-GB"/>
              </w:rPr>
              <w:t xml:space="preserve">Attività fisiche LEGGERE &lt; 3 METs </w:t>
            </w:r>
          </w:p>
          <w:p w14:paraId="48659478" w14:textId="4DF6D141" w:rsidR="00303285" w:rsidRPr="00815B6B" w:rsidRDefault="02D19003" w:rsidP="02D19003">
            <w:pPr>
              <w:pStyle w:val="ListParagraph"/>
              <w:numPr>
                <w:ilvl w:val="0"/>
                <w:numId w:val="1"/>
              </w:numPr>
              <w:jc w:val="both"/>
              <w:rPr>
                <w:rFonts w:eastAsiaTheme="minorEastAsia"/>
                <w:sz w:val="20"/>
                <w:szCs w:val="20"/>
                <w:lang w:val="en-GB"/>
              </w:rPr>
            </w:pPr>
            <w:r w:rsidRPr="02D19003">
              <w:rPr>
                <w:rFonts w:ascii="Arial Rounded MT Bold" w:hAnsi="Arial Rounded MT Bold" w:cs="Arial"/>
                <w:sz w:val="20"/>
                <w:szCs w:val="20"/>
                <w:lang w:val="en-GB"/>
              </w:rPr>
              <w:t xml:space="preserve">3 METs &lt; attività fisiche MODERATE &lt; 6 METs </w:t>
            </w:r>
          </w:p>
          <w:p w14:paraId="646D2979" w14:textId="354D8BAA" w:rsidR="00303285" w:rsidRPr="00815B6B" w:rsidRDefault="02D19003" w:rsidP="02D19003">
            <w:pPr>
              <w:pStyle w:val="ListParagraph"/>
              <w:numPr>
                <w:ilvl w:val="0"/>
                <w:numId w:val="1"/>
              </w:numPr>
              <w:jc w:val="both"/>
              <w:rPr>
                <w:rFonts w:eastAsiaTheme="minorEastAsia"/>
                <w:sz w:val="20"/>
                <w:szCs w:val="20"/>
                <w:lang w:val="en-GB"/>
              </w:rPr>
            </w:pPr>
            <w:r w:rsidRPr="02D19003">
              <w:rPr>
                <w:rFonts w:ascii="Arial Rounded MT Bold" w:hAnsi="Arial Rounded MT Bold" w:cs="Arial"/>
                <w:sz w:val="20"/>
                <w:szCs w:val="20"/>
                <w:lang w:val="en-GB"/>
              </w:rPr>
              <w:t xml:space="preserve">6 METs &lt; attività VIGOROSE </w:t>
            </w:r>
          </w:p>
          <w:p w14:paraId="2C4D2801" w14:textId="13E5EFD1"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Gli intervistati possono calcolare da soli la loro media settimanale di METs seguendo questa formula molto semplice:  </w:t>
            </w:r>
          </w:p>
          <w:p w14:paraId="47DEA8B7" w14:textId="52D48CA7"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METs attività INTENSE = minuti/giorno * giorni * 8 METs = </w:t>
            </w:r>
            <w:r w:rsidRPr="02D19003">
              <w:rPr>
                <w:rFonts w:ascii="Arial Rounded MT Bold" w:hAnsi="Arial Rounded MT Bold" w:cs="Arial"/>
                <w:color w:val="4472C4" w:themeColor="accent1"/>
                <w:sz w:val="20"/>
                <w:szCs w:val="20"/>
                <w:lang w:val="en-GB"/>
              </w:rPr>
              <w:t xml:space="preserve">XXX </w:t>
            </w:r>
          </w:p>
          <w:p w14:paraId="541619BD" w14:textId="290558E0"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METs attività MODERATE = minuti/giorno * giorni * 4 METs =</w:t>
            </w:r>
            <w:r w:rsidRPr="02D19003">
              <w:rPr>
                <w:rFonts w:ascii="Arial Rounded MT Bold" w:hAnsi="Arial Rounded MT Bold" w:cs="Arial"/>
                <w:color w:val="FF0000"/>
                <w:sz w:val="20"/>
                <w:szCs w:val="20"/>
                <w:lang w:val="en-GB"/>
              </w:rPr>
              <w:t xml:space="preserve"> YYY</w:t>
            </w:r>
            <w:r w:rsidRPr="02D19003">
              <w:rPr>
                <w:rFonts w:ascii="Arial Rounded MT Bold" w:hAnsi="Arial Rounded MT Bold" w:cs="Arial"/>
                <w:sz w:val="20"/>
                <w:szCs w:val="20"/>
                <w:lang w:val="en-GB"/>
              </w:rPr>
              <w:t xml:space="preserve"> </w:t>
            </w:r>
          </w:p>
          <w:p w14:paraId="2B8A470B" w14:textId="51FD5F40"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METs da camminata = minuti/giorno * giorni * 2,5 METs (lento); 3 METs (moderato); 3,3 METs (veloce) =</w:t>
            </w:r>
            <w:r w:rsidRPr="02D19003">
              <w:rPr>
                <w:rFonts w:ascii="Arial Rounded MT Bold" w:hAnsi="Arial Rounded MT Bold" w:cs="Arial"/>
                <w:color w:val="00B050"/>
                <w:sz w:val="20"/>
                <w:szCs w:val="20"/>
                <w:lang w:val="en-GB"/>
              </w:rPr>
              <w:t xml:space="preserve"> ZZZ </w:t>
            </w:r>
          </w:p>
          <w:p w14:paraId="4DAAC635" w14:textId="3D201CE8"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Tot. METs per settimana = </w:t>
            </w:r>
            <w:r w:rsidRPr="02D19003">
              <w:rPr>
                <w:rFonts w:ascii="Arial Rounded MT Bold" w:hAnsi="Arial Rounded MT Bold" w:cs="Arial"/>
                <w:color w:val="4472C4" w:themeColor="accent1"/>
                <w:sz w:val="20"/>
                <w:szCs w:val="20"/>
                <w:lang w:val="en-GB"/>
              </w:rPr>
              <w:t>XXX</w:t>
            </w:r>
            <w:r w:rsidRPr="02D19003">
              <w:rPr>
                <w:rFonts w:ascii="Arial Rounded MT Bold" w:hAnsi="Arial Rounded MT Bold" w:cs="Arial"/>
                <w:sz w:val="20"/>
                <w:szCs w:val="20"/>
                <w:lang w:val="en-GB"/>
              </w:rPr>
              <w:t xml:space="preserve"> + </w:t>
            </w:r>
            <w:r w:rsidRPr="02D19003">
              <w:rPr>
                <w:rFonts w:ascii="Arial Rounded MT Bold" w:hAnsi="Arial Rounded MT Bold" w:cs="Arial"/>
                <w:color w:val="FF0000"/>
                <w:sz w:val="20"/>
                <w:szCs w:val="20"/>
                <w:lang w:val="en-GB"/>
              </w:rPr>
              <w:t>YYY</w:t>
            </w:r>
            <w:r w:rsidRPr="02D19003">
              <w:rPr>
                <w:rFonts w:ascii="Arial Rounded MT Bold" w:hAnsi="Arial Rounded MT Bold" w:cs="Arial"/>
                <w:sz w:val="20"/>
                <w:szCs w:val="20"/>
                <w:lang w:val="en-GB"/>
              </w:rPr>
              <w:t xml:space="preserve"> + </w:t>
            </w:r>
            <w:r w:rsidRPr="02D19003">
              <w:rPr>
                <w:rFonts w:ascii="Arial Rounded MT Bold" w:hAnsi="Arial Rounded MT Bold" w:cs="Arial"/>
                <w:color w:val="00B050"/>
                <w:sz w:val="20"/>
                <w:szCs w:val="20"/>
                <w:lang w:val="en-GB"/>
              </w:rPr>
              <w:t>ZZZ</w:t>
            </w:r>
            <w:r w:rsidRPr="02D19003">
              <w:rPr>
                <w:rFonts w:ascii="Arial Rounded MT Bold" w:hAnsi="Arial Rounded MT Bold" w:cs="Arial"/>
                <w:sz w:val="20"/>
                <w:szCs w:val="20"/>
                <w:lang w:val="en-GB"/>
              </w:rPr>
              <w:t xml:space="preserve"> </w:t>
            </w:r>
          </w:p>
          <w:p w14:paraId="27F9D0D2" w14:textId="2F2CA284"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Se gli intervistati consumano meno di 700 METs/settimana → sono </w:t>
            </w:r>
            <w:r w:rsidRPr="02D19003">
              <w:rPr>
                <w:rFonts w:ascii="Arial Rounded MT Bold" w:hAnsi="Arial Rounded MT Bold" w:cs="Arial"/>
                <w:color w:val="C00000"/>
                <w:sz w:val="20"/>
                <w:szCs w:val="20"/>
                <w:lang w:val="en-GB"/>
              </w:rPr>
              <w:t xml:space="preserve">INATTIVI </w:t>
            </w:r>
          </w:p>
          <w:p w14:paraId="33189C33" w14:textId="144FA5AD" w:rsidR="00303285" w:rsidRPr="00815B6B" w:rsidRDefault="02D19003" w:rsidP="02D19003">
            <w:pPr>
              <w:jc w:val="both"/>
              <w:rPr>
                <w:rFonts w:ascii="Arial Rounded MT Bold" w:hAnsi="Arial Rounded MT Bold" w:cs="Arial"/>
                <w:color w:val="FFC000" w:themeColor="accent4"/>
                <w:sz w:val="20"/>
                <w:szCs w:val="20"/>
                <w:lang w:val="en-GB"/>
              </w:rPr>
            </w:pPr>
            <w:r w:rsidRPr="02D19003">
              <w:rPr>
                <w:rFonts w:ascii="Arial Rounded MT Bold" w:hAnsi="Arial Rounded MT Bold" w:cs="Arial"/>
                <w:sz w:val="20"/>
                <w:szCs w:val="20"/>
                <w:lang w:val="en-GB"/>
              </w:rPr>
              <w:t xml:space="preserve">Se gli intervistati consumano tra 700 e 2519 METs/settimana → sono </w:t>
            </w:r>
            <w:r w:rsidRPr="02D19003">
              <w:rPr>
                <w:rFonts w:ascii="Arial Rounded MT Bold" w:hAnsi="Arial Rounded MT Bold" w:cs="Arial"/>
                <w:color w:val="FFC000" w:themeColor="accent4"/>
                <w:sz w:val="20"/>
                <w:szCs w:val="20"/>
                <w:lang w:val="en-GB"/>
              </w:rPr>
              <w:t xml:space="preserve">SUFFICIENTEMENTE ATTIVI </w:t>
            </w:r>
          </w:p>
          <w:p w14:paraId="5CB524D6" w14:textId="03E093EA" w:rsidR="00303285" w:rsidRPr="00815B6B" w:rsidRDefault="02D19003" w:rsidP="02D19003">
            <w:pPr>
              <w:jc w:val="both"/>
              <w:rPr>
                <w:rFonts w:ascii="Arial Rounded MT Bold" w:hAnsi="Arial Rounded MT Bold" w:cs="Arial"/>
                <w:sz w:val="20"/>
                <w:szCs w:val="20"/>
                <w:lang w:val="en-GB"/>
              </w:rPr>
            </w:pPr>
            <w:r w:rsidRPr="02D19003">
              <w:rPr>
                <w:rFonts w:ascii="Arial Rounded MT Bold" w:hAnsi="Arial Rounded MT Bold" w:cs="Arial"/>
                <w:sz w:val="20"/>
                <w:szCs w:val="20"/>
                <w:lang w:val="en-GB"/>
              </w:rPr>
              <w:t xml:space="preserve">Se gli intervistati consumano più di 2520 METs/settimana → sono ATTIVI o </w:t>
            </w:r>
            <w:r w:rsidRPr="02D19003">
              <w:rPr>
                <w:rFonts w:ascii="Arial Rounded MT Bold" w:hAnsi="Arial Rounded MT Bold" w:cs="Arial"/>
                <w:color w:val="00B050"/>
                <w:sz w:val="20"/>
                <w:szCs w:val="20"/>
                <w:lang w:val="en-GB"/>
              </w:rPr>
              <w:t>MOLTO ATTIVI</w:t>
            </w:r>
          </w:p>
        </w:tc>
      </w:tr>
      <w:tr w:rsidR="00303285" w:rsidRPr="00272FD4" w14:paraId="47BB9121" w14:textId="77777777" w:rsidTr="02D19003">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50B553ED" w:rsidR="00303285" w:rsidRPr="00AE78D1" w:rsidRDefault="02D19003" w:rsidP="02D19003">
            <w:pPr>
              <w:keepNext/>
              <w:keepLines/>
              <w:rPr>
                <w:rFonts w:ascii="Arial Rounded MT Bold" w:hAnsi="Arial Rounded MT Bold" w:cs="Arial"/>
                <w:color w:val="FFFFFF"/>
                <w:lang w:val="en-GB"/>
              </w:rPr>
            </w:pPr>
            <w:r w:rsidRPr="02D19003">
              <w:rPr>
                <w:rFonts w:ascii="Arial Rounded MT Bold" w:hAnsi="Arial Rounded MT Bold" w:cs="Arial"/>
                <w:color w:val="FFFFFF" w:themeColor="background1"/>
                <w:lang w:val="en-GB"/>
              </w:rPr>
              <w:t>Piano e Area</w:t>
            </w:r>
          </w:p>
        </w:tc>
      </w:tr>
      <w:tr w:rsidR="00303285" w:rsidRPr="00ED480C" w14:paraId="0FC0F292" w14:textId="77777777" w:rsidTr="02D19003">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TableGrid"/>
              <w:tblW w:w="0" w:type="auto"/>
              <w:tblInd w:w="0" w:type="dxa"/>
              <w:tblLayout w:type="fixed"/>
              <w:tblLook w:val="04A0" w:firstRow="1" w:lastRow="0" w:firstColumn="1" w:lastColumn="0" w:noHBand="0" w:noVBand="1"/>
            </w:tblPr>
            <w:tblGrid>
              <w:gridCol w:w="427"/>
              <w:gridCol w:w="5579"/>
            </w:tblGrid>
            <w:tr w:rsidR="009C4B77" w14:paraId="077531AE" w14:textId="77777777" w:rsidTr="02D19003">
              <w:tc>
                <w:tcPr>
                  <w:tcW w:w="427" w:type="dxa"/>
                  <w:tcBorders>
                    <w:top w:val="single" w:sz="4" w:space="0" w:color="auto"/>
                    <w:left w:val="single" w:sz="4" w:space="0" w:color="auto"/>
                    <w:bottom w:val="single" w:sz="4" w:space="0" w:color="auto"/>
                    <w:right w:val="single" w:sz="4" w:space="0" w:color="auto"/>
                  </w:tcBorders>
                </w:tcPr>
                <w:p w14:paraId="55F3CBEA" w14:textId="6680218A" w:rsidR="009C4B77" w:rsidRDefault="009C4B77" w:rsidP="009C4B77">
                  <w:pPr>
                    <w:rPr>
                      <w:bCs/>
                      <w:sz w:val="24"/>
                      <w:szCs w:val="24"/>
                      <w:lang w:val="en-GB"/>
                    </w:rPr>
                  </w:pPr>
                  <w:r>
                    <w:rPr>
                      <w:bCs/>
                      <w:sz w:val="24"/>
                      <w:szCs w:val="24"/>
                      <w:lang w:val="en-GB"/>
                    </w:rPr>
                    <w:t xml:space="preserve"> </w:t>
                  </w:r>
                </w:p>
              </w:tc>
              <w:tc>
                <w:tcPr>
                  <w:tcW w:w="5579" w:type="dxa"/>
                  <w:tcBorders>
                    <w:top w:val="nil"/>
                    <w:left w:val="single" w:sz="4" w:space="0" w:color="auto"/>
                    <w:bottom w:val="nil"/>
                    <w:right w:val="nil"/>
                  </w:tcBorders>
                  <w:shd w:val="clear" w:color="auto" w:fill="FA9106"/>
                  <w:hideMark/>
                </w:tcPr>
                <w:p w14:paraId="04E2AF8C" w14:textId="4FAB5464" w:rsidR="009C4B77" w:rsidRPr="008B4102" w:rsidRDefault="02D19003" w:rsidP="02D19003">
                  <w:pPr>
                    <w:rPr>
                      <w:rFonts w:ascii="Arial Rounded MT Bold" w:hAnsi="Arial Rounded MT Bold"/>
                      <w:lang w:val="en-GB"/>
                    </w:rPr>
                  </w:pPr>
                  <w:r w:rsidRPr="02D19003">
                    <w:rPr>
                      <w:rFonts w:ascii="Arial Rounded MT Bold" w:hAnsi="Arial Rounded MT Bold"/>
                      <w:lang w:val="en-GB"/>
                    </w:rPr>
                    <w:t xml:space="preserve"> Ambiente di lavoro, organizzazione del lavoro, leadership</w:t>
                  </w:r>
                </w:p>
              </w:tc>
            </w:tr>
            <w:tr w:rsidR="009C4B77" w14:paraId="471737E7" w14:textId="77777777" w:rsidTr="02D19003">
              <w:tc>
                <w:tcPr>
                  <w:tcW w:w="427" w:type="dxa"/>
                  <w:tcBorders>
                    <w:top w:val="single" w:sz="4" w:space="0" w:color="auto"/>
                    <w:left w:val="single" w:sz="4" w:space="0" w:color="auto"/>
                    <w:bottom w:val="single" w:sz="4" w:space="0" w:color="auto"/>
                    <w:right w:val="single" w:sz="4" w:space="0" w:color="auto"/>
                  </w:tcBorders>
                </w:tcPr>
                <w:p w14:paraId="35FF8CF2" w14:textId="39A88013" w:rsidR="009C4B77" w:rsidRDefault="009C4B77" w:rsidP="009C4B77">
                  <w:pPr>
                    <w:rPr>
                      <w:bCs/>
                      <w:sz w:val="24"/>
                      <w:szCs w:val="24"/>
                      <w:lang w:val="en-GB"/>
                    </w:rPr>
                  </w:pPr>
                  <w:r>
                    <w:rPr>
                      <w:bCs/>
                      <w:sz w:val="24"/>
                      <w:szCs w:val="24"/>
                      <w:lang w:val="en-GB"/>
                    </w:rPr>
                    <w:t xml:space="preserve"> </w:t>
                  </w:r>
                </w:p>
              </w:tc>
              <w:tc>
                <w:tcPr>
                  <w:tcW w:w="5579" w:type="dxa"/>
                  <w:tcBorders>
                    <w:top w:val="nil"/>
                    <w:left w:val="single" w:sz="4" w:space="0" w:color="auto"/>
                    <w:bottom w:val="nil"/>
                    <w:right w:val="nil"/>
                  </w:tcBorders>
                  <w:shd w:val="clear" w:color="auto" w:fill="FF0000"/>
                  <w:hideMark/>
                </w:tcPr>
                <w:p w14:paraId="27CEE440" w14:textId="03B0D4E5" w:rsidR="009C4B77" w:rsidRPr="008B4102" w:rsidRDefault="02D19003" w:rsidP="02D19003">
                  <w:pPr>
                    <w:rPr>
                      <w:rFonts w:ascii="Arial Rounded MT Bold" w:hAnsi="Arial Rounded MT Bold"/>
                      <w:lang w:val="en-GB"/>
                    </w:rPr>
                  </w:pPr>
                  <w:r w:rsidRPr="02D19003">
                    <w:rPr>
                      <w:rFonts w:ascii="Arial Rounded MT Bold" w:hAnsi="Arial Rounded MT Bold"/>
                      <w:lang w:val="en-GB"/>
                    </w:rPr>
                    <w:t>Valori, atteggiamenti, motivazione</w:t>
                  </w:r>
                </w:p>
              </w:tc>
            </w:tr>
            <w:tr w:rsidR="009C4B77" w14:paraId="2919695D" w14:textId="77777777" w:rsidTr="02D19003">
              <w:tc>
                <w:tcPr>
                  <w:tcW w:w="427" w:type="dxa"/>
                  <w:tcBorders>
                    <w:top w:val="single" w:sz="4" w:space="0" w:color="auto"/>
                    <w:left w:val="single" w:sz="4" w:space="0" w:color="auto"/>
                    <w:bottom w:val="single" w:sz="4" w:space="0" w:color="auto"/>
                    <w:right w:val="single" w:sz="4" w:space="0" w:color="auto"/>
                  </w:tcBorders>
                </w:tcPr>
                <w:p w14:paraId="60C86BC9" w14:textId="318A581C" w:rsidR="009C4B77" w:rsidRDefault="009C4B77" w:rsidP="009C4B77">
                  <w:pPr>
                    <w:rPr>
                      <w:bCs/>
                      <w:sz w:val="24"/>
                      <w:szCs w:val="24"/>
                      <w:lang w:val="en-GB"/>
                    </w:rPr>
                  </w:pPr>
                  <w:r>
                    <w:rPr>
                      <w:bCs/>
                      <w:sz w:val="24"/>
                      <w:szCs w:val="24"/>
                      <w:lang w:val="en-GB"/>
                    </w:rPr>
                    <w:t xml:space="preserve"> </w:t>
                  </w:r>
                </w:p>
              </w:tc>
              <w:tc>
                <w:tcPr>
                  <w:tcW w:w="5579" w:type="dxa"/>
                  <w:tcBorders>
                    <w:top w:val="nil"/>
                    <w:left w:val="single" w:sz="4" w:space="0" w:color="auto"/>
                    <w:bottom w:val="nil"/>
                    <w:right w:val="nil"/>
                  </w:tcBorders>
                  <w:shd w:val="clear" w:color="auto" w:fill="92D050"/>
                  <w:hideMark/>
                </w:tcPr>
                <w:p w14:paraId="03DBFA2E" w14:textId="4677D8C0" w:rsidR="009C4B77" w:rsidRPr="008B4102" w:rsidRDefault="02D19003" w:rsidP="02D19003">
                  <w:pPr>
                    <w:rPr>
                      <w:rFonts w:ascii="Arial Rounded MT Bold" w:hAnsi="Arial Rounded MT Bold"/>
                      <w:lang w:val="en-GB"/>
                    </w:rPr>
                  </w:pPr>
                  <w:r w:rsidRPr="02D19003">
                    <w:rPr>
                      <w:rFonts w:ascii="Arial Rounded MT Bold" w:hAnsi="Arial Rounded MT Bold"/>
                      <w:lang w:val="en-GB"/>
                    </w:rPr>
                    <w:t>Conoscenze, capacità tecniche (competenze)</w:t>
                  </w:r>
                </w:p>
              </w:tc>
            </w:tr>
            <w:tr w:rsidR="009C4B77" w14:paraId="1FEA5C4F" w14:textId="77777777" w:rsidTr="02D19003">
              <w:tc>
                <w:tcPr>
                  <w:tcW w:w="427" w:type="dxa"/>
                  <w:tcBorders>
                    <w:top w:val="single" w:sz="4" w:space="0" w:color="auto"/>
                    <w:left w:val="single" w:sz="4" w:space="0" w:color="auto"/>
                    <w:bottom w:val="single" w:sz="4" w:space="0" w:color="auto"/>
                    <w:right w:val="single" w:sz="4" w:space="0" w:color="auto"/>
                  </w:tcBorders>
                </w:tcPr>
                <w:p w14:paraId="4EEBE688" w14:textId="5454951C" w:rsidR="009C4B77" w:rsidRDefault="0031513A"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00B0F0"/>
                  <w:hideMark/>
                </w:tcPr>
                <w:p w14:paraId="4AF7CFC4" w14:textId="573BF1AA" w:rsidR="009C4B77" w:rsidRPr="008B4102" w:rsidRDefault="02D19003" w:rsidP="02D19003">
                  <w:pPr>
                    <w:rPr>
                      <w:rFonts w:ascii="Arial Rounded MT Bold" w:hAnsi="Arial Rounded MT Bold"/>
                      <w:lang w:val="en-GB"/>
                    </w:rPr>
                  </w:pPr>
                  <w:r w:rsidRPr="02D19003">
                    <w:rPr>
                      <w:rFonts w:ascii="Arial Rounded MT Bold" w:hAnsi="Arial Rounded MT Bold"/>
                      <w:lang w:val="en-GB"/>
                    </w:rPr>
                    <w:t>Salute e prestazioni</w:t>
                  </w:r>
                </w:p>
              </w:tc>
            </w:tr>
          </w:tbl>
          <w:p w14:paraId="6D96D5DB" w14:textId="77777777" w:rsidR="00303285" w:rsidRDefault="00303285" w:rsidP="009C4B77">
            <w:pPr>
              <w:keepNext/>
              <w:keepLines/>
              <w:rPr>
                <w:rFonts w:ascii="Arial Rounded MT Bold" w:hAnsi="Arial Rounded MT Bold" w:cs="Arial"/>
                <w:bCs/>
              </w:rPr>
            </w:pPr>
          </w:p>
          <w:tbl>
            <w:tblPr>
              <w:tblStyle w:val="TableGrid"/>
              <w:tblW w:w="0" w:type="auto"/>
              <w:tblInd w:w="0" w:type="dxa"/>
              <w:tblLayout w:type="fixed"/>
              <w:tblLook w:val="04A0" w:firstRow="1" w:lastRow="0" w:firstColumn="1" w:lastColumn="0" w:noHBand="0" w:noVBand="1"/>
            </w:tblPr>
            <w:tblGrid>
              <w:gridCol w:w="477"/>
              <w:gridCol w:w="1985"/>
            </w:tblGrid>
            <w:tr w:rsidR="008B4102" w14:paraId="4E0EF53C" w14:textId="77777777" w:rsidTr="02D19003">
              <w:tc>
                <w:tcPr>
                  <w:tcW w:w="477" w:type="dxa"/>
                  <w:tcBorders>
                    <w:right w:val="single" w:sz="4" w:space="0" w:color="auto"/>
                  </w:tcBorders>
                </w:tcPr>
                <w:p w14:paraId="0C6F29E2" w14:textId="77777777" w:rsidR="008B4102" w:rsidRDefault="008B4102" w:rsidP="009C4B77">
                  <w:pPr>
                    <w:keepNext/>
                    <w:keepLines/>
                    <w:rPr>
                      <w:rFonts w:ascii="Arial Rounded MT Bold" w:hAnsi="Arial Rounded MT Bold" w:cs="Arial"/>
                      <w:bCs/>
                    </w:rPr>
                  </w:pPr>
                </w:p>
              </w:tc>
              <w:tc>
                <w:tcPr>
                  <w:tcW w:w="1985" w:type="dxa"/>
                  <w:tcBorders>
                    <w:top w:val="nil"/>
                    <w:left w:val="single" w:sz="4" w:space="0" w:color="auto"/>
                    <w:bottom w:val="nil"/>
                    <w:right w:val="nil"/>
                  </w:tcBorders>
                </w:tcPr>
                <w:p w14:paraId="1FA668CB" w14:textId="4E2CF9A8" w:rsidR="008B4102" w:rsidRPr="008B4102" w:rsidRDefault="02D19003" w:rsidP="02D19003">
                  <w:pPr>
                    <w:keepNext/>
                    <w:keepLines/>
                    <w:rPr>
                      <w:rFonts w:ascii="Arial Rounded MT Bold" w:hAnsi="Arial Rounded MT Bold" w:cs="Arial"/>
                      <w:lang w:val="en-GB"/>
                    </w:rPr>
                  </w:pPr>
                  <w:r w:rsidRPr="02D19003">
                    <w:rPr>
                      <w:rFonts w:ascii="Arial Rounded MT Bold" w:hAnsi="Arial Rounded MT Bold" w:cs="Arial"/>
                      <w:lang w:val="en-GB"/>
                    </w:rPr>
                    <w:t>Sensibilizzare</w:t>
                  </w:r>
                </w:p>
              </w:tc>
            </w:tr>
            <w:tr w:rsidR="008B4102" w14:paraId="29D5DDA2" w14:textId="77777777" w:rsidTr="02D19003">
              <w:tc>
                <w:tcPr>
                  <w:tcW w:w="477" w:type="dxa"/>
                  <w:tcBorders>
                    <w:right w:val="single" w:sz="4" w:space="0" w:color="auto"/>
                  </w:tcBorders>
                </w:tcPr>
                <w:p w14:paraId="2EE2CF32" w14:textId="1A0531CF" w:rsidR="008B4102" w:rsidRDefault="0031513A" w:rsidP="009C4B77">
                  <w:pPr>
                    <w:keepNext/>
                    <w:keepLines/>
                    <w:rPr>
                      <w:rFonts w:ascii="Arial Rounded MT Bold" w:hAnsi="Arial Rounded MT Bold" w:cs="Arial"/>
                      <w:bCs/>
                    </w:rPr>
                  </w:pPr>
                  <w:r>
                    <w:rPr>
                      <w:rFonts w:ascii="Arial Rounded MT Bold" w:hAnsi="Arial Rounded MT Bold" w:cs="Arial"/>
                      <w:bCs/>
                    </w:rPr>
                    <w:t>X</w:t>
                  </w:r>
                </w:p>
              </w:tc>
              <w:tc>
                <w:tcPr>
                  <w:tcW w:w="1985" w:type="dxa"/>
                  <w:tcBorders>
                    <w:top w:val="nil"/>
                    <w:left w:val="single" w:sz="4" w:space="0" w:color="auto"/>
                    <w:bottom w:val="nil"/>
                    <w:right w:val="nil"/>
                  </w:tcBorders>
                </w:tcPr>
                <w:p w14:paraId="4E33872E" w14:textId="2899A591" w:rsidR="008B4102" w:rsidRPr="008B4102" w:rsidRDefault="02D19003" w:rsidP="02D19003">
                  <w:pPr>
                    <w:keepNext/>
                    <w:keepLines/>
                    <w:rPr>
                      <w:rFonts w:ascii="Arial Rounded MT Bold" w:hAnsi="Arial Rounded MT Bold" w:cs="Arial"/>
                      <w:lang w:val="en-GB"/>
                    </w:rPr>
                  </w:pPr>
                  <w:r w:rsidRPr="02D19003">
                    <w:rPr>
                      <w:rFonts w:ascii="Arial Rounded MT Bold" w:hAnsi="Arial Rounded MT Bold" w:cs="Arial"/>
                      <w:lang w:val="en-GB"/>
                    </w:rPr>
                    <w:t>Analizzare</w:t>
                  </w:r>
                </w:p>
              </w:tc>
            </w:tr>
            <w:tr w:rsidR="008B4102" w14:paraId="5BEB49B2" w14:textId="77777777" w:rsidTr="02D19003">
              <w:tc>
                <w:tcPr>
                  <w:tcW w:w="477" w:type="dxa"/>
                  <w:tcBorders>
                    <w:right w:val="single" w:sz="4" w:space="0" w:color="auto"/>
                  </w:tcBorders>
                </w:tcPr>
                <w:p w14:paraId="0CA4553D" w14:textId="77777777" w:rsidR="008B4102" w:rsidRDefault="008B4102" w:rsidP="009C4B77">
                  <w:pPr>
                    <w:keepNext/>
                    <w:keepLines/>
                    <w:rPr>
                      <w:rFonts w:ascii="Arial Rounded MT Bold" w:hAnsi="Arial Rounded MT Bold" w:cs="Arial"/>
                      <w:bCs/>
                    </w:rPr>
                  </w:pPr>
                </w:p>
              </w:tc>
              <w:tc>
                <w:tcPr>
                  <w:tcW w:w="1985" w:type="dxa"/>
                  <w:tcBorders>
                    <w:top w:val="nil"/>
                    <w:left w:val="single" w:sz="4" w:space="0" w:color="auto"/>
                    <w:bottom w:val="nil"/>
                    <w:right w:val="nil"/>
                  </w:tcBorders>
                </w:tcPr>
                <w:p w14:paraId="1766C048" w14:textId="6819A90E" w:rsidR="008B4102" w:rsidRPr="008B4102" w:rsidRDefault="02D19003" w:rsidP="02D19003">
                  <w:pPr>
                    <w:keepNext/>
                    <w:keepLines/>
                    <w:rPr>
                      <w:rFonts w:ascii="Arial Rounded MT Bold" w:hAnsi="Arial Rounded MT Bold" w:cs="Arial"/>
                      <w:lang w:val="en-GB"/>
                    </w:rPr>
                  </w:pPr>
                  <w:r w:rsidRPr="02D19003">
                    <w:rPr>
                      <w:rFonts w:ascii="Arial Rounded MT Bold" w:hAnsi="Arial Rounded MT Bold" w:cs="Arial"/>
                      <w:lang w:val="en-GB"/>
                    </w:rPr>
                    <w:t xml:space="preserve">Realizzare </w:t>
                  </w:r>
                </w:p>
              </w:tc>
            </w:tr>
          </w:tbl>
          <w:p w14:paraId="01BB7695" w14:textId="1042CBF3" w:rsidR="008B4102" w:rsidRPr="00597F89" w:rsidRDefault="008B4102" w:rsidP="009C4B77">
            <w:pPr>
              <w:keepNext/>
              <w:keepLines/>
              <w:rPr>
                <w:rFonts w:ascii="Arial Rounded MT Bold" w:hAnsi="Arial Rounded MT Bold" w:cs="Arial"/>
                <w:bCs/>
              </w:rPr>
            </w:pPr>
          </w:p>
        </w:tc>
      </w:tr>
      <w:tr w:rsidR="00095C44" w:rsidRPr="00ED480C" w14:paraId="7438A461" w14:textId="77777777" w:rsidTr="02D19003">
        <w:trPr>
          <w:trHeight w:hRule="exact" w:val="80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5D29F873" w:rsidR="00095C44" w:rsidRPr="00CA6097"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Video (YouTube), se applicabile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F2306D" w14:textId="2EC5D17B" w:rsidR="00095C44" w:rsidRPr="009A2F6B" w:rsidRDefault="02D19003" w:rsidP="02D19003">
            <w:pPr>
              <w:rPr>
                <w:rFonts w:ascii="Arial Rounded MT Bold" w:hAnsi="Arial Rounded MT Bold" w:cs="Arial"/>
                <w:lang w:val="en-GB"/>
              </w:rPr>
            </w:pPr>
            <w:r w:rsidRPr="02D19003">
              <w:rPr>
                <w:rFonts w:ascii="Arial Rounded MT Bold" w:hAnsi="Arial Rounded MT Bold" w:cs="Arial"/>
                <w:lang w:val="en-GB"/>
              </w:rPr>
              <w:t>n/d</w:t>
            </w:r>
          </w:p>
        </w:tc>
      </w:tr>
      <w:tr w:rsidR="00095C44" w:rsidRPr="00ED480C" w14:paraId="138965C8" w14:textId="77777777" w:rsidTr="02D19003">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504BD759" w:rsidR="00095C44"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Denominazione file (Assicurati di includere l'estensione!)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283615BB" w:rsidR="00095C44" w:rsidRPr="009A2F6B" w:rsidRDefault="00945034" w:rsidP="00945034">
            <w:pPr>
              <w:rPr>
                <w:rFonts w:ascii="Arial Rounded MT Bold" w:hAnsi="Arial Rounded MT Bold" w:cs="Arial"/>
                <w:iCs/>
                <w:lang w:val="en-GB"/>
              </w:rPr>
            </w:pPr>
            <w:r>
              <w:rPr>
                <w:rFonts w:ascii="Arial Rounded MT Bold" w:hAnsi="Arial Rounded MT Bold" w:cs="Arial"/>
                <w:iCs/>
                <w:lang w:val="en-GB"/>
              </w:rPr>
              <w:t>AKKU_TOOL 17 (IDP).doc</w:t>
            </w:r>
          </w:p>
        </w:tc>
      </w:tr>
      <w:tr w:rsidR="003B14EC" w:rsidRPr="00ED480C" w14:paraId="23643072" w14:textId="77777777" w:rsidTr="02D19003">
        <w:trPr>
          <w:trHeight w:hRule="exact" w:val="803"/>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057B8222" w:rsidR="003B14EC" w:rsidRDefault="02D19003" w:rsidP="02D19003">
            <w:pPr>
              <w:rPr>
                <w:rFonts w:ascii="Arial Rounded MT Bold" w:hAnsi="Arial Rounded MT Bold" w:cs="Arial"/>
                <w:b/>
                <w:bCs/>
                <w:color w:val="FFFFFF"/>
                <w:lang w:val="en-GB"/>
              </w:rPr>
            </w:pPr>
            <w:r w:rsidRPr="02D19003">
              <w:rPr>
                <w:rFonts w:ascii="Arial Rounded MT Bold" w:hAnsi="Arial Rounded MT Bold" w:cs="Arial"/>
                <w:b/>
                <w:bCs/>
                <w:color w:val="FFFFFF" w:themeColor="background1"/>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60EFFB7B" w:rsidR="003B14EC" w:rsidRPr="0031513A" w:rsidRDefault="00DC4BD7" w:rsidP="001E7824">
            <w:pPr>
              <w:rPr>
                <w:rFonts w:ascii="Arial Rounded MT Bold" w:hAnsi="Arial Rounded MT Bold" w:cs="Arial"/>
                <w:iCs/>
                <w:sz w:val="14"/>
                <w:szCs w:val="14"/>
                <w:lang w:val="en-GB"/>
              </w:rPr>
            </w:pPr>
            <w:hyperlink r:id="rId7" w:history="1">
              <w:r w:rsidR="0031513A" w:rsidRPr="0031513A">
                <w:rPr>
                  <w:rStyle w:val="Hyperlink"/>
                  <w:rFonts w:ascii="Arial Rounded MT Bold" w:hAnsi="Arial Rounded MT Bold" w:cs="Arial"/>
                  <w:iCs/>
                  <w:sz w:val="14"/>
                  <w:szCs w:val="14"/>
                  <w:lang w:val="en-GB"/>
                </w:rPr>
                <w:t>https://sites.google.com/site/theipaq/home</w:t>
              </w:r>
            </w:hyperlink>
            <w:r w:rsidR="0031513A" w:rsidRPr="0031513A">
              <w:rPr>
                <w:rFonts w:ascii="Arial Rounded MT Bold" w:hAnsi="Arial Rounded MT Bold" w:cs="Arial"/>
                <w:iCs/>
                <w:sz w:val="14"/>
                <w:szCs w:val="14"/>
                <w:lang w:val="en-GB"/>
              </w:rPr>
              <w:t xml:space="preserve"> </w:t>
            </w:r>
          </w:p>
        </w:tc>
      </w:tr>
    </w:tbl>
    <w:p w14:paraId="451C1CD6" w14:textId="77777777" w:rsidR="00303285" w:rsidRPr="00303285" w:rsidRDefault="00303285">
      <w:pPr>
        <w:rPr>
          <w:rFonts w:ascii="Trebuchet MS" w:hAnsi="Trebuchet MS"/>
          <w:sz w:val="32"/>
          <w:szCs w:val="32"/>
        </w:rPr>
      </w:pPr>
    </w:p>
    <w:sectPr w:rsidR="00303285" w:rsidRPr="0030328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1927" w14:textId="77777777" w:rsidR="00410703" w:rsidRDefault="00410703" w:rsidP="005D5207">
      <w:pPr>
        <w:spacing w:after="0" w:line="240" w:lineRule="auto"/>
      </w:pPr>
      <w:r>
        <w:separator/>
      </w:r>
    </w:p>
  </w:endnote>
  <w:endnote w:type="continuationSeparator" w:id="0">
    <w:p w14:paraId="5A15AEB7" w14:textId="77777777" w:rsidR="00410703" w:rsidRDefault="00410703"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Tw Cen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370" w14:textId="77777777" w:rsidR="005D5207" w:rsidRDefault="005D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87F6" w14:textId="461C9B6D" w:rsidR="005D5207" w:rsidRPr="005D5207" w:rsidRDefault="005D5207" w:rsidP="005D5207">
    <w:pPr>
      <w:spacing w:after="0"/>
      <w:ind w:left="-426"/>
      <w:rPr>
        <w:lang w:val="en-GB"/>
      </w:rPr>
    </w:pPr>
    <w:r w:rsidRPr="00C77C71">
      <w:rPr>
        <w:noProof/>
        <w:lang w:val="en-GB" w:eastAsia="en-GB"/>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n-GB" w:eastAsia="en-GB"/>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02D" w14:textId="77777777" w:rsidR="005D5207" w:rsidRDefault="005D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AE0B" w14:textId="77777777" w:rsidR="00410703" w:rsidRDefault="00410703" w:rsidP="005D5207">
      <w:pPr>
        <w:spacing w:after="0" w:line="240" w:lineRule="auto"/>
      </w:pPr>
      <w:r>
        <w:separator/>
      </w:r>
    </w:p>
  </w:footnote>
  <w:footnote w:type="continuationSeparator" w:id="0">
    <w:p w14:paraId="33E13897" w14:textId="77777777" w:rsidR="00410703" w:rsidRDefault="00410703"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EA5" w14:textId="77777777" w:rsidR="005D5207" w:rsidRDefault="005D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23B0864A" w:rsidR="005D5207" w:rsidRDefault="005D5207">
    <w:pPr>
      <w:pStyle w:val="Header"/>
    </w:pPr>
    <w:r>
      <w:t xml:space="preserve">                                   </w:t>
    </w:r>
    <w:r>
      <w:rPr>
        <w:noProof/>
        <w:lang w:val="en-GB" w:eastAsia="en-GB"/>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DDF" w14:textId="77777777" w:rsidR="005D5207" w:rsidRDefault="005D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117"/>
    <w:multiLevelType w:val="hybridMultilevel"/>
    <w:tmpl w:val="FFFFFFFF"/>
    <w:lvl w:ilvl="0" w:tplc="DC02B0CA">
      <w:start w:val="1"/>
      <w:numFmt w:val="decimal"/>
      <w:lvlText w:val="%1."/>
      <w:lvlJc w:val="left"/>
      <w:pPr>
        <w:ind w:left="720" w:hanging="360"/>
      </w:pPr>
    </w:lvl>
    <w:lvl w:ilvl="1" w:tplc="E07E0036">
      <w:start w:val="1"/>
      <w:numFmt w:val="lowerLetter"/>
      <w:lvlText w:val="%2."/>
      <w:lvlJc w:val="left"/>
      <w:pPr>
        <w:ind w:left="1440" w:hanging="360"/>
      </w:pPr>
    </w:lvl>
    <w:lvl w:ilvl="2" w:tplc="8C2AA942">
      <w:start w:val="1"/>
      <w:numFmt w:val="lowerRoman"/>
      <w:lvlText w:val="%3."/>
      <w:lvlJc w:val="right"/>
      <w:pPr>
        <w:ind w:left="2160" w:hanging="180"/>
      </w:pPr>
    </w:lvl>
    <w:lvl w:ilvl="3" w:tplc="CDB2CD60">
      <w:start w:val="1"/>
      <w:numFmt w:val="decimal"/>
      <w:lvlText w:val="%4."/>
      <w:lvlJc w:val="left"/>
      <w:pPr>
        <w:ind w:left="2880" w:hanging="360"/>
      </w:pPr>
    </w:lvl>
    <w:lvl w:ilvl="4" w:tplc="679C32B0">
      <w:start w:val="1"/>
      <w:numFmt w:val="lowerLetter"/>
      <w:lvlText w:val="%5."/>
      <w:lvlJc w:val="left"/>
      <w:pPr>
        <w:ind w:left="3600" w:hanging="360"/>
      </w:pPr>
    </w:lvl>
    <w:lvl w:ilvl="5" w:tplc="DD04958A">
      <w:start w:val="1"/>
      <w:numFmt w:val="lowerRoman"/>
      <w:lvlText w:val="%6."/>
      <w:lvlJc w:val="right"/>
      <w:pPr>
        <w:ind w:left="4320" w:hanging="180"/>
      </w:pPr>
    </w:lvl>
    <w:lvl w:ilvl="6" w:tplc="6B9EF916">
      <w:start w:val="1"/>
      <w:numFmt w:val="decimal"/>
      <w:lvlText w:val="%7."/>
      <w:lvlJc w:val="left"/>
      <w:pPr>
        <w:ind w:left="5040" w:hanging="360"/>
      </w:pPr>
    </w:lvl>
    <w:lvl w:ilvl="7" w:tplc="546631EC">
      <w:start w:val="1"/>
      <w:numFmt w:val="lowerLetter"/>
      <w:lvlText w:val="%8."/>
      <w:lvlJc w:val="left"/>
      <w:pPr>
        <w:ind w:left="5760" w:hanging="360"/>
      </w:pPr>
    </w:lvl>
    <w:lvl w:ilvl="8" w:tplc="9A4CC62E">
      <w:start w:val="1"/>
      <w:numFmt w:val="lowerRoman"/>
      <w:lvlText w:val="%9."/>
      <w:lvlJc w:val="right"/>
      <w:pPr>
        <w:ind w:left="6480" w:hanging="180"/>
      </w:pPr>
    </w:lvl>
  </w:abstractNum>
  <w:abstractNum w:abstractNumId="1" w15:restartNumberingAfterBreak="0">
    <w:nsid w:val="03906C8D"/>
    <w:multiLevelType w:val="hybridMultilevel"/>
    <w:tmpl w:val="7BBE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33B1"/>
    <w:multiLevelType w:val="hybridMultilevel"/>
    <w:tmpl w:val="9F3E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40A43"/>
    <w:multiLevelType w:val="hybridMultilevel"/>
    <w:tmpl w:val="FFFFFFFF"/>
    <w:lvl w:ilvl="0" w:tplc="BA84E510">
      <w:start w:val="1"/>
      <w:numFmt w:val="bullet"/>
      <w:lvlText w:val=""/>
      <w:lvlJc w:val="left"/>
      <w:pPr>
        <w:ind w:left="720" w:hanging="360"/>
      </w:pPr>
      <w:rPr>
        <w:rFonts w:ascii="Symbol" w:hAnsi="Symbol" w:hint="default"/>
      </w:rPr>
    </w:lvl>
    <w:lvl w:ilvl="1" w:tplc="4606D3CC">
      <w:start w:val="1"/>
      <w:numFmt w:val="bullet"/>
      <w:lvlText w:val="o"/>
      <w:lvlJc w:val="left"/>
      <w:pPr>
        <w:ind w:left="1440" w:hanging="360"/>
      </w:pPr>
      <w:rPr>
        <w:rFonts w:ascii="Courier New" w:hAnsi="Courier New" w:hint="default"/>
      </w:rPr>
    </w:lvl>
    <w:lvl w:ilvl="2" w:tplc="D53CDDEA">
      <w:start w:val="1"/>
      <w:numFmt w:val="bullet"/>
      <w:lvlText w:val=""/>
      <w:lvlJc w:val="left"/>
      <w:pPr>
        <w:ind w:left="2160" w:hanging="360"/>
      </w:pPr>
      <w:rPr>
        <w:rFonts w:ascii="Wingdings" w:hAnsi="Wingdings" w:hint="default"/>
      </w:rPr>
    </w:lvl>
    <w:lvl w:ilvl="3" w:tplc="E2602E7C">
      <w:start w:val="1"/>
      <w:numFmt w:val="bullet"/>
      <w:lvlText w:val=""/>
      <w:lvlJc w:val="left"/>
      <w:pPr>
        <w:ind w:left="2880" w:hanging="360"/>
      </w:pPr>
      <w:rPr>
        <w:rFonts w:ascii="Symbol" w:hAnsi="Symbol" w:hint="default"/>
      </w:rPr>
    </w:lvl>
    <w:lvl w:ilvl="4" w:tplc="B9187E26">
      <w:start w:val="1"/>
      <w:numFmt w:val="bullet"/>
      <w:lvlText w:val="o"/>
      <w:lvlJc w:val="left"/>
      <w:pPr>
        <w:ind w:left="3600" w:hanging="360"/>
      </w:pPr>
      <w:rPr>
        <w:rFonts w:ascii="Courier New" w:hAnsi="Courier New" w:hint="default"/>
      </w:rPr>
    </w:lvl>
    <w:lvl w:ilvl="5" w:tplc="FB4424B8">
      <w:start w:val="1"/>
      <w:numFmt w:val="bullet"/>
      <w:lvlText w:val=""/>
      <w:lvlJc w:val="left"/>
      <w:pPr>
        <w:ind w:left="4320" w:hanging="360"/>
      </w:pPr>
      <w:rPr>
        <w:rFonts w:ascii="Wingdings" w:hAnsi="Wingdings" w:hint="default"/>
      </w:rPr>
    </w:lvl>
    <w:lvl w:ilvl="6" w:tplc="F732F6A8">
      <w:start w:val="1"/>
      <w:numFmt w:val="bullet"/>
      <w:lvlText w:val=""/>
      <w:lvlJc w:val="left"/>
      <w:pPr>
        <w:ind w:left="5040" w:hanging="360"/>
      </w:pPr>
      <w:rPr>
        <w:rFonts w:ascii="Symbol" w:hAnsi="Symbol" w:hint="default"/>
      </w:rPr>
    </w:lvl>
    <w:lvl w:ilvl="7" w:tplc="454C0BDE">
      <w:start w:val="1"/>
      <w:numFmt w:val="bullet"/>
      <w:lvlText w:val="o"/>
      <w:lvlJc w:val="left"/>
      <w:pPr>
        <w:ind w:left="5760" w:hanging="360"/>
      </w:pPr>
      <w:rPr>
        <w:rFonts w:ascii="Courier New" w:hAnsi="Courier New" w:hint="default"/>
      </w:rPr>
    </w:lvl>
    <w:lvl w:ilvl="8" w:tplc="B46AE184">
      <w:start w:val="1"/>
      <w:numFmt w:val="bullet"/>
      <w:lvlText w:val=""/>
      <w:lvlJc w:val="left"/>
      <w:pPr>
        <w:ind w:left="6480" w:hanging="360"/>
      </w:pPr>
      <w:rPr>
        <w:rFonts w:ascii="Wingdings" w:hAnsi="Wingdings" w:hint="default"/>
      </w:rPr>
    </w:lvl>
  </w:abstractNum>
  <w:abstractNum w:abstractNumId="4" w15:restartNumberingAfterBreak="0">
    <w:nsid w:val="0F3D50FD"/>
    <w:multiLevelType w:val="hybridMultilevel"/>
    <w:tmpl w:val="8A2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3BB1"/>
    <w:multiLevelType w:val="hybridMultilevel"/>
    <w:tmpl w:val="6BF8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6C80"/>
    <w:multiLevelType w:val="hybridMultilevel"/>
    <w:tmpl w:val="FFFFFFFF"/>
    <w:lvl w:ilvl="0" w:tplc="78027990">
      <w:start w:val="1"/>
      <w:numFmt w:val="bullet"/>
      <w:lvlText w:val=""/>
      <w:lvlJc w:val="left"/>
      <w:pPr>
        <w:ind w:left="720" w:hanging="360"/>
      </w:pPr>
      <w:rPr>
        <w:rFonts w:ascii="Symbol" w:hAnsi="Symbol" w:hint="default"/>
      </w:rPr>
    </w:lvl>
    <w:lvl w:ilvl="1" w:tplc="0AC0C41E">
      <w:start w:val="1"/>
      <w:numFmt w:val="bullet"/>
      <w:lvlText w:val="o"/>
      <w:lvlJc w:val="left"/>
      <w:pPr>
        <w:ind w:left="1440" w:hanging="360"/>
      </w:pPr>
      <w:rPr>
        <w:rFonts w:ascii="Courier New" w:hAnsi="Courier New" w:hint="default"/>
      </w:rPr>
    </w:lvl>
    <w:lvl w:ilvl="2" w:tplc="64102344">
      <w:start w:val="1"/>
      <w:numFmt w:val="bullet"/>
      <w:lvlText w:val=""/>
      <w:lvlJc w:val="left"/>
      <w:pPr>
        <w:ind w:left="2160" w:hanging="360"/>
      </w:pPr>
      <w:rPr>
        <w:rFonts w:ascii="Wingdings" w:hAnsi="Wingdings" w:hint="default"/>
      </w:rPr>
    </w:lvl>
    <w:lvl w:ilvl="3" w:tplc="6706AD86">
      <w:start w:val="1"/>
      <w:numFmt w:val="bullet"/>
      <w:lvlText w:val=""/>
      <w:lvlJc w:val="left"/>
      <w:pPr>
        <w:ind w:left="2880" w:hanging="360"/>
      </w:pPr>
      <w:rPr>
        <w:rFonts w:ascii="Symbol" w:hAnsi="Symbol" w:hint="default"/>
      </w:rPr>
    </w:lvl>
    <w:lvl w:ilvl="4" w:tplc="64F2FFDC">
      <w:start w:val="1"/>
      <w:numFmt w:val="bullet"/>
      <w:lvlText w:val="o"/>
      <w:lvlJc w:val="left"/>
      <w:pPr>
        <w:ind w:left="3600" w:hanging="360"/>
      </w:pPr>
      <w:rPr>
        <w:rFonts w:ascii="Courier New" w:hAnsi="Courier New" w:hint="default"/>
      </w:rPr>
    </w:lvl>
    <w:lvl w:ilvl="5" w:tplc="5E263B04">
      <w:start w:val="1"/>
      <w:numFmt w:val="bullet"/>
      <w:lvlText w:val=""/>
      <w:lvlJc w:val="left"/>
      <w:pPr>
        <w:ind w:left="4320" w:hanging="360"/>
      </w:pPr>
      <w:rPr>
        <w:rFonts w:ascii="Wingdings" w:hAnsi="Wingdings" w:hint="default"/>
      </w:rPr>
    </w:lvl>
    <w:lvl w:ilvl="6" w:tplc="7F52DD1C">
      <w:start w:val="1"/>
      <w:numFmt w:val="bullet"/>
      <w:lvlText w:val=""/>
      <w:lvlJc w:val="left"/>
      <w:pPr>
        <w:ind w:left="5040" w:hanging="360"/>
      </w:pPr>
      <w:rPr>
        <w:rFonts w:ascii="Symbol" w:hAnsi="Symbol" w:hint="default"/>
      </w:rPr>
    </w:lvl>
    <w:lvl w:ilvl="7" w:tplc="F86255A0">
      <w:start w:val="1"/>
      <w:numFmt w:val="bullet"/>
      <w:lvlText w:val="o"/>
      <w:lvlJc w:val="left"/>
      <w:pPr>
        <w:ind w:left="5760" w:hanging="360"/>
      </w:pPr>
      <w:rPr>
        <w:rFonts w:ascii="Courier New" w:hAnsi="Courier New" w:hint="default"/>
      </w:rPr>
    </w:lvl>
    <w:lvl w:ilvl="8" w:tplc="37A29678">
      <w:start w:val="1"/>
      <w:numFmt w:val="bullet"/>
      <w:lvlText w:val=""/>
      <w:lvlJc w:val="left"/>
      <w:pPr>
        <w:ind w:left="6480" w:hanging="360"/>
      </w:pPr>
      <w:rPr>
        <w:rFonts w:ascii="Wingdings" w:hAnsi="Wingdings" w:hint="default"/>
      </w:rPr>
    </w:lvl>
  </w:abstractNum>
  <w:abstractNum w:abstractNumId="7" w15:restartNumberingAfterBreak="0">
    <w:nsid w:val="166C5EA5"/>
    <w:multiLevelType w:val="hybridMultilevel"/>
    <w:tmpl w:val="6F4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26E5D"/>
    <w:multiLevelType w:val="hybridMultilevel"/>
    <w:tmpl w:val="847C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937C2"/>
    <w:multiLevelType w:val="hybridMultilevel"/>
    <w:tmpl w:val="FFFFFFFF"/>
    <w:lvl w:ilvl="0" w:tplc="85F22E6A">
      <w:start w:val="1"/>
      <w:numFmt w:val="bullet"/>
      <w:lvlText w:val=""/>
      <w:lvlJc w:val="left"/>
      <w:pPr>
        <w:ind w:left="720" w:hanging="360"/>
      </w:pPr>
      <w:rPr>
        <w:rFonts w:ascii="Symbol" w:hAnsi="Symbol" w:hint="default"/>
      </w:rPr>
    </w:lvl>
    <w:lvl w:ilvl="1" w:tplc="EC680C88">
      <w:start w:val="1"/>
      <w:numFmt w:val="bullet"/>
      <w:lvlText w:val="o"/>
      <w:lvlJc w:val="left"/>
      <w:pPr>
        <w:ind w:left="1440" w:hanging="360"/>
      </w:pPr>
      <w:rPr>
        <w:rFonts w:ascii="Courier New" w:hAnsi="Courier New" w:hint="default"/>
      </w:rPr>
    </w:lvl>
    <w:lvl w:ilvl="2" w:tplc="14B49EF4">
      <w:start w:val="1"/>
      <w:numFmt w:val="bullet"/>
      <w:lvlText w:val=""/>
      <w:lvlJc w:val="left"/>
      <w:pPr>
        <w:ind w:left="2160" w:hanging="360"/>
      </w:pPr>
      <w:rPr>
        <w:rFonts w:ascii="Wingdings" w:hAnsi="Wingdings" w:hint="default"/>
      </w:rPr>
    </w:lvl>
    <w:lvl w:ilvl="3" w:tplc="96B04556">
      <w:start w:val="1"/>
      <w:numFmt w:val="bullet"/>
      <w:lvlText w:val=""/>
      <w:lvlJc w:val="left"/>
      <w:pPr>
        <w:ind w:left="2880" w:hanging="360"/>
      </w:pPr>
      <w:rPr>
        <w:rFonts w:ascii="Symbol" w:hAnsi="Symbol" w:hint="default"/>
      </w:rPr>
    </w:lvl>
    <w:lvl w:ilvl="4" w:tplc="531CB8B8">
      <w:start w:val="1"/>
      <w:numFmt w:val="bullet"/>
      <w:lvlText w:val="o"/>
      <w:lvlJc w:val="left"/>
      <w:pPr>
        <w:ind w:left="3600" w:hanging="360"/>
      </w:pPr>
      <w:rPr>
        <w:rFonts w:ascii="Courier New" w:hAnsi="Courier New" w:hint="default"/>
      </w:rPr>
    </w:lvl>
    <w:lvl w:ilvl="5" w:tplc="0F2EA8E2">
      <w:start w:val="1"/>
      <w:numFmt w:val="bullet"/>
      <w:lvlText w:val=""/>
      <w:lvlJc w:val="left"/>
      <w:pPr>
        <w:ind w:left="4320" w:hanging="360"/>
      </w:pPr>
      <w:rPr>
        <w:rFonts w:ascii="Wingdings" w:hAnsi="Wingdings" w:hint="default"/>
      </w:rPr>
    </w:lvl>
    <w:lvl w:ilvl="6" w:tplc="65D87FAE">
      <w:start w:val="1"/>
      <w:numFmt w:val="bullet"/>
      <w:lvlText w:val=""/>
      <w:lvlJc w:val="left"/>
      <w:pPr>
        <w:ind w:left="5040" w:hanging="360"/>
      </w:pPr>
      <w:rPr>
        <w:rFonts w:ascii="Symbol" w:hAnsi="Symbol" w:hint="default"/>
      </w:rPr>
    </w:lvl>
    <w:lvl w:ilvl="7" w:tplc="98544190">
      <w:start w:val="1"/>
      <w:numFmt w:val="bullet"/>
      <w:lvlText w:val="o"/>
      <w:lvlJc w:val="left"/>
      <w:pPr>
        <w:ind w:left="5760" w:hanging="360"/>
      </w:pPr>
      <w:rPr>
        <w:rFonts w:ascii="Courier New" w:hAnsi="Courier New" w:hint="default"/>
      </w:rPr>
    </w:lvl>
    <w:lvl w:ilvl="8" w:tplc="C618FF70">
      <w:start w:val="1"/>
      <w:numFmt w:val="bullet"/>
      <w:lvlText w:val=""/>
      <w:lvlJc w:val="left"/>
      <w:pPr>
        <w:ind w:left="6480" w:hanging="360"/>
      </w:pPr>
      <w:rPr>
        <w:rFonts w:ascii="Wingdings" w:hAnsi="Wingdings" w:hint="default"/>
      </w:rPr>
    </w:lvl>
  </w:abstractNum>
  <w:abstractNum w:abstractNumId="10" w15:restartNumberingAfterBreak="0">
    <w:nsid w:val="210B5903"/>
    <w:multiLevelType w:val="hybridMultilevel"/>
    <w:tmpl w:val="10B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D6027"/>
    <w:multiLevelType w:val="hybridMultilevel"/>
    <w:tmpl w:val="0158CD8C"/>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2" w15:restartNumberingAfterBreak="0">
    <w:nsid w:val="3A1A477A"/>
    <w:multiLevelType w:val="hybridMultilevel"/>
    <w:tmpl w:val="8ED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B3F24"/>
    <w:multiLevelType w:val="hybridMultilevel"/>
    <w:tmpl w:val="288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83551"/>
    <w:multiLevelType w:val="hybridMultilevel"/>
    <w:tmpl w:val="FFFFFFFF"/>
    <w:lvl w:ilvl="0" w:tplc="4BD8EFAE">
      <w:start w:val="1"/>
      <w:numFmt w:val="bullet"/>
      <w:lvlText w:val=""/>
      <w:lvlJc w:val="left"/>
      <w:pPr>
        <w:ind w:left="720" w:hanging="360"/>
      </w:pPr>
      <w:rPr>
        <w:rFonts w:ascii="Symbol" w:hAnsi="Symbol" w:hint="default"/>
      </w:rPr>
    </w:lvl>
    <w:lvl w:ilvl="1" w:tplc="67D83204">
      <w:start w:val="1"/>
      <w:numFmt w:val="bullet"/>
      <w:lvlText w:val="o"/>
      <w:lvlJc w:val="left"/>
      <w:pPr>
        <w:ind w:left="1440" w:hanging="360"/>
      </w:pPr>
      <w:rPr>
        <w:rFonts w:ascii="Courier New" w:hAnsi="Courier New" w:hint="default"/>
      </w:rPr>
    </w:lvl>
    <w:lvl w:ilvl="2" w:tplc="242E4DAA">
      <w:start w:val="1"/>
      <w:numFmt w:val="bullet"/>
      <w:lvlText w:val=""/>
      <w:lvlJc w:val="left"/>
      <w:pPr>
        <w:ind w:left="2160" w:hanging="360"/>
      </w:pPr>
      <w:rPr>
        <w:rFonts w:ascii="Wingdings" w:hAnsi="Wingdings" w:hint="default"/>
      </w:rPr>
    </w:lvl>
    <w:lvl w:ilvl="3" w:tplc="F698B434">
      <w:start w:val="1"/>
      <w:numFmt w:val="bullet"/>
      <w:lvlText w:val=""/>
      <w:lvlJc w:val="left"/>
      <w:pPr>
        <w:ind w:left="2880" w:hanging="360"/>
      </w:pPr>
      <w:rPr>
        <w:rFonts w:ascii="Symbol" w:hAnsi="Symbol" w:hint="default"/>
      </w:rPr>
    </w:lvl>
    <w:lvl w:ilvl="4" w:tplc="A50A1B9E">
      <w:start w:val="1"/>
      <w:numFmt w:val="bullet"/>
      <w:lvlText w:val="o"/>
      <w:lvlJc w:val="left"/>
      <w:pPr>
        <w:ind w:left="3600" w:hanging="360"/>
      </w:pPr>
      <w:rPr>
        <w:rFonts w:ascii="Courier New" w:hAnsi="Courier New" w:hint="default"/>
      </w:rPr>
    </w:lvl>
    <w:lvl w:ilvl="5" w:tplc="EDDCD012">
      <w:start w:val="1"/>
      <w:numFmt w:val="bullet"/>
      <w:lvlText w:val=""/>
      <w:lvlJc w:val="left"/>
      <w:pPr>
        <w:ind w:left="4320" w:hanging="360"/>
      </w:pPr>
      <w:rPr>
        <w:rFonts w:ascii="Wingdings" w:hAnsi="Wingdings" w:hint="default"/>
      </w:rPr>
    </w:lvl>
    <w:lvl w:ilvl="6" w:tplc="F88EF1C6">
      <w:start w:val="1"/>
      <w:numFmt w:val="bullet"/>
      <w:lvlText w:val=""/>
      <w:lvlJc w:val="left"/>
      <w:pPr>
        <w:ind w:left="5040" w:hanging="360"/>
      </w:pPr>
      <w:rPr>
        <w:rFonts w:ascii="Symbol" w:hAnsi="Symbol" w:hint="default"/>
      </w:rPr>
    </w:lvl>
    <w:lvl w:ilvl="7" w:tplc="FAA42514">
      <w:start w:val="1"/>
      <w:numFmt w:val="bullet"/>
      <w:lvlText w:val="o"/>
      <w:lvlJc w:val="left"/>
      <w:pPr>
        <w:ind w:left="5760" w:hanging="360"/>
      </w:pPr>
      <w:rPr>
        <w:rFonts w:ascii="Courier New" w:hAnsi="Courier New" w:hint="default"/>
      </w:rPr>
    </w:lvl>
    <w:lvl w:ilvl="8" w:tplc="CBA40AB6">
      <w:start w:val="1"/>
      <w:numFmt w:val="bullet"/>
      <w:lvlText w:val=""/>
      <w:lvlJc w:val="left"/>
      <w:pPr>
        <w:ind w:left="6480" w:hanging="360"/>
      </w:pPr>
      <w:rPr>
        <w:rFonts w:ascii="Wingdings" w:hAnsi="Wingdings" w:hint="default"/>
      </w:rPr>
    </w:lvl>
  </w:abstractNum>
  <w:abstractNum w:abstractNumId="15" w15:restartNumberingAfterBreak="0">
    <w:nsid w:val="65053D34"/>
    <w:multiLevelType w:val="hybridMultilevel"/>
    <w:tmpl w:val="83748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01735"/>
    <w:multiLevelType w:val="hybridMultilevel"/>
    <w:tmpl w:val="EC0A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5062A"/>
    <w:multiLevelType w:val="hybridMultilevel"/>
    <w:tmpl w:val="523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3"/>
  </w:num>
  <w:num w:numId="5">
    <w:abstractNumId w:val="0"/>
  </w:num>
  <w:num w:numId="6">
    <w:abstractNumId w:val="11"/>
  </w:num>
  <w:num w:numId="7">
    <w:abstractNumId w:val="7"/>
  </w:num>
  <w:num w:numId="8">
    <w:abstractNumId w:val="15"/>
  </w:num>
  <w:num w:numId="9">
    <w:abstractNumId w:val="13"/>
  </w:num>
  <w:num w:numId="10">
    <w:abstractNumId w:val="8"/>
  </w:num>
  <w:num w:numId="11">
    <w:abstractNumId w:val="2"/>
  </w:num>
  <w:num w:numId="12">
    <w:abstractNumId w:val="12"/>
  </w:num>
  <w:num w:numId="13">
    <w:abstractNumId w:val="10"/>
  </w:num>
  <w:num w:numId="14">
    <w:abstractNumId w:val="4"/>
  </w:num>
  <w:num w:numId="15">
    <w:abstractNumId w:val="5"/>
  </w:num>
  <w:num w:numId="16">
    <w:abstractNumId w:val="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0D494B"/>
    <w:rsid w:val="001E7824"/>
    <w:rsid w:val="002A3693"/>
    <w:rsid w:val="00303285"/>
    <w:rsid w:val="00303D9D"/>
    <w:rsid w:val="0031513A"/>
    <w:rsid w:val="00392855"/>
    <w:rsid w:val="003B14EC"/>
    <w:rsid w:val="00410703"/>
    <w:rsid w:val="00523EFE"/>
    <w:rsid w:val="00540204"/>
    <w:rsid w:val="005621FB"/>
    <w:rsid w:val="005B5D51"/>
    <w:rsid w:val="005D5207"/>
    <w:rsid w:val="005F2CAA"/>
    <w:rsid w:val="006434C4"/>
    <w:rsid w:val="00654C7D"/>
    <w:rsid w:val="006B0174"/>
    <w:rsid w:val="007053B4"/>
    <w:rsid w:val="00720C51"/>
    <w:rsid w:val="00773E37"/>
    <w:rsid w:val="007A2C5C"/>
    <w:rsid w:val="00815B6B"/>
    <w:rsid w:val="008205D5"/>
    <w:rsid w:val="00826FC9"/>
    <w:rsid w:val="00887D33"/>
    <w:rsid w:val="008B4102"/>
    <w:rsid w:val="008E2B7E"/>
    <w:rsid w:val="00927607"/>
    <w:rsid w:val="00934C66"/>
    <w:rsid w:val="00940023"/>
    <w:rsid w:val="00945034"/>
    <w:rsid w:val="009455F2"/>
    <w:rsid w:val="009C4B77"/>
    <w:rsid w:val="009C5130"/>
    <w:rsid w:val="00A369D5"/>
    <w:rsid w:val="00A63055"/>
    <w:rsid w:val="00BA73A1"/>
    <w:rsid w:val="00DC4BD7"/>
    <w:rsid w:val="00DD670D"/>
    <w:rsid w:val="00E00BB2"/>
    <w:rsid w:val="02D19003"/>
    <w:rsid w:val="1812903E"/>
    <w:rsid w:val="2888708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1C07F"/>
  <w15:chartTrackingRefBased/>
  <w15:docId w15:val="{76EC60FD-2B26-447E-8F77-FB06F39C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20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5207"/>
    <w:rPr>
      <w:lang w:val="es-ES_tradnl"/>
    </w:rPr>
  </w:style>
  <w:style w:type="paragraph" w:styleId="Footer">
    <w:name w:val="footer"/>
    <w:basedOn w:val="Normal"/>
    <w:link w:val="FooterChar"/>
    <w:uiPriority w:val="99"/>
    <w:unhideWhenUsed/>
    <w:rsid w:val="005D520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5207"/>
    <w:rPr>
      <w:lang w:val="es-ES_tradnl"/>
    </w:rPr>
  </w:style>
  <w:style w:type="table" w:styleId="TableGrid">
    <w:name w:val="Table Grid"/>
    <w:basedOn w:val="TableNormal"/>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13A"/>
    <w:rPr>
      <w:color w:val="0563C1" w:themeColor="hyperlink"/>
      <w:u w:val="single"/>
    </w:rPr>
  </w:style>
  <w:style w:type="character" w:customStyle="1" w:styleId="Menzionenonrisolta1">
    <w:name w:val="Menzione non risolta1"/>
    <w:basedOn w:val="DefaultParagraphFont"/>
    <w:uiPriority w:val="99"/>
    <w:semiHidden/>
    <w:unhideWhenUsed/>
    <w:rsid w:val="0031513A"/>
    <w:rPr>
      <w:color w:val="605E5C"/>
      <w:shd w:val="clear" w:color="auto" w:fill="E1DFDD"/>
    </w:rPr>
  </w:style>
  <w:style w:type="paragraph" w:styleId="ListParagraph">
    <w:name w:val="List Paragraph"/>
    <w:basedOn w:val="Normal"/>
    <w:uiPriority w:val="34"/>
    <w:qFormat/>
    <w:rsid w:val="0031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google.com/site/theipaq/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4188</Characters>
  <Application>Microsoft Office Word</Application>
  <DocSecurity>4</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Martina D.</cp:lastModifiedBy>
  <cp:revision>5</cp:revision>
  <dcterms:created xsi:type="dcterms:W3CDTF">2021-12-17T09:46:00Z</dcterms:created>
  <dcterms:modified xsi:type="dcterms:W3CDTF">2021-12-17T10:14:00Z</dcterms:modified>
</cp:coreProperties>
</file>